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ayout w:type="fixed"/>
        <w:tblLook w:firstColumn="1" w:firstRow="1" w:lastColumn="0" w:lastRow="0" w:noHBand="0" w:noVBand="1" w:val="04A0"/>
        <w:tblInd w:w="92.00000000000003" w:type="dxa"/>
      </w:tblPr>
      <w:tblGrid>
        <w:gridCol w:w="5526"/>
        <w:gridCol w:w="5526"/>
      </w:tblGrid>
      <w:tr>
        <w:trPr>
          <w:trHeight w:hRule="exact" w:val="1298"/>
        </w:trPr>
        <w:tc>
          <w:tcPr>
            <w:tcW w:type="dxa" w:w="5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45490" cy="3797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490" cy="3797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80" w:lineRule="exact" w:before="58" w:after="0"/>
              <w:ind w:left="100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</w:tc>
        <w:tc>
          <w:tcPr>
            <w:tcW w:type="dxa" w:w="5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4" w:after="0"/>
              <w:ind w:left="0" w:right="93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971549" cy="41529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49" cy="415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82" w:lineRule="exact" w:before="28" w:after="0"/>
              <w:ind w:left="0" w:right="932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www.advelectronicmat.de</w:t>
            </w:r>
          </w:p>
        </w:tc>
      </w:tr>
    </w:tbl>
    <w:p>
      <w:pPr>
        <w:autoSpaceDN w:val="0"/>
        <w:autoSpaceDE w:val="0"/>
        <w:widowControl/>
        <w:spacing w:line="508" w:lineRule="exact" w:before="18" w:after="0"/>
        <w:ind w:left="180" w:right="1296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40"/>
        </w:rPr>
        <w:t xml:space="preserve">Structural Changes Underlying Field-Cycling Phenomena </w:t>
      </w:r>
      <w:r>
        <w:rPr>
          <w:rFonts w:ascii="ScalaSansLF" w:hAnsi="ScalaSansLF" w:eastAsia="ScalaSansLF"/>
          <w:b/>
          <w:i w:val="0"/>
          <w:color w:val="231F20"/>
          <w:sz w:val="40"/>
        </w:rPr>
        <w:t xml:space="preserve">in Ferroelectric HfO </w:t>
      </w:r>
      <w:r>
        <w:rPr>
          <w:rFonts w:ascii="ScalaSansLF" w:hAnsi="ScalaSansLF" w:eastAsia="ScalaSansLF"/>
          <w:b/>
          <w:i w:val="0"/>
          <w:color w:val="231F20"/>
          <w:sz w:val="28"/>
        </w:rPr>
        <w:t>2</w:t>
      </w:r>
      <w:r>
        <w:rPr>
          <w:rFonts w:ascii="ScalaSansLF" w:hAnsi="ScalaSansLF" w:eastAsia="ScalaSansLF"/>
          <w:b/>
          <w:i w:val="0"/>
          <w:color w:val="231F20"/>
          <w:sz w:val="40"/>
        </w:rPr>
        <w:t xml:space="preserve"> Thin Films</w:t>
      </w:r>
    </w:p>
    <w:p>
      <w:pPr>
        <w:autoSpaceDN w:val="0"/>
        <w:autoSpaceDE w:val="0"/>
        <w:widowControl/>
        <w:spacing w:line="316" w:lineRule="exact" w:before="210" w:after="0"/>
        <w:ind w:left="180" w:right="0" w:firstLine="0"/>
        <w:jc w:val="left"/>
      </w:pPr>
      <w:r>
        <w:rPr>
          <w:rFonts w:ascii="ScalaSansLF" w:hAnsi="ScalaSansLF" w:eastAsia="ScalaSansLF"/>
          <w:b w:val="0"/>
          <w:i/>
          <w:color w:val="231F20"/>
          <w:sz w:val="28"/>
        </w:rPr>
        <w:t xml:space="preserve"> Everett D.  Grimley ,  Tony  Schenk ,  Xiahan  Sang ,  Milan  Pešic´ ,  Uwe  Schroeder , * </w:t>
      </w:r>
    </w:p>
    <w:p>
      <w:pPr>
        <w:autoSpaceDN w:val="0"/>
        <w:autoSpaceDE w:val="0"/>
        <w:widowControl/>
        <w:spacing w:line="316" w:lineRule="exact" w:before="44" w:after="378"/>
        <w:ind w:left="180" w:right="0" w:firstLine="0"/>
        <w:jc w:val="left"/>
      </w:pPr>
      <w:r>
        <w:rPr>
          <w:rFonts w:ascii="ScalaSansLF" w:hAnsi="ScalaSansLF" w:eastAsia="ScalaSansLF"/>
          <w:b w:val="0"/>
          <w:i/>
          <w:color w:val="231F20"/>
          <w:sz w:val="28"/>
        </w:rPr>
        <w:t xml:space="preserve"> Thomas  Mikolajick ,  and  James M.  LeBeau *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526"/>
        <w:gridCol w:w="5526"/>
      </w:tblGrid>
      <w:tr>
        <w:trPr>
          <w:trHeight w:hRule="exact" w:val="634"/>
        </w:trPr>
        <w:tc>
          <w:tcPr>
            <w:tcW w:type="dxa" w:w="6632"/>
            <w:tcBorders/>
            <w:shd w:fill="d1d2d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62" w:after="0"/>
              <w:ind w:left="180" w:right="144" w:firstLine="0"/>
              <w:jc w:val="left"/>
            </w:pP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 Since 2011, ferroelectric HfO </w:t>
            </w:r>
            <w:r>
              <w:rPr>
                <w:w w:val="97.49999727521624"/>
                <w:rFonts w:ascii="ScalaSansLF" w:hAnsi="ScalaSansLF" w:eastAsia="ScalaSansLF"/>
                <w:b/>
                <w:i w:val="0"/>
                <w:color w:val="231F20"/>
                <w:sz w:val="14"/>
              </w:rPr>
              <w:t>2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 has attracted growing interest in both funda-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mental and application oriented groups. In this material, noteworthy wake-up </w:t>
            </w:r>
          </w:p>
        </w:tc>
        <w:tc>
          <w:tcPr>
            <w:tcW w:type="dxa" w:w="4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144" w:right="864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of crucial relevance for the performance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of ferroelectric memories.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[ 12,13 ]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The phe-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nomenon of wake-up refers to the tran-</w:t>
            </w:r>
          </w:p>
        </w:tc>
      </w:tr>
      <w:tr>
        <w:trPr>
          <w:trHeight w:hRule="exact" w:val="3980"/>
        </w:trPr>
        <w:tc>
          <w:tcPr>
            <w:tcW w:type="dxa" w:w="6632"/>
            <w:tcBorders/>
            <w:shd w:fill="d1d2d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40" w:after="0"/>
              <w:ind w:left="180" w:right="144" w:firstLine="0"/>
              <w:jc w:val="left"/>
            </w:pP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and fatigue effects alter the shape of the polarization hysteresis loop during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fi eld cycling. Such changes are problematic for application of HfO </w:t>
            </w:r>
            <w:r>
              <w:rPr>
                <w:w w:val="97.49999727521624"/>
                <w:rFonts w:ascii="ScalaSansLF" w:hAnsi="ScalaSansLF" w:eastAsia="ScalaSansLF"/>
                <w:b/>
                <w:i w:val="0"/>
                <w:color w:val="231F20"/>
                <w:sz w:val="14"/>
              </w:rPr>
              <w:t>2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 to fer-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roelectric memories, which require stable polarization hystereses. Herein,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electrical and structural techniques are implemented to unveil how cyclic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switching changes nanoscale fi lm structure, which modifi es the polarization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hysteresis. Impedance spectroscopy and scanning transmission electron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>microscopy identify regions with different dielectric and conductive proper-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ties in fi lms at different cycling stages, enabling development of a structural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model to explain the wake-up and fatigue phenomena. The wake-up regime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arises due to changes in bulk and interfacial structuring: the bulk undergoes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a phase transformation from monoclinic to orthorhombic grains, and the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interfaces show changes in and diminishment of a nonuniform, defect rich,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tetragonal HfO </w:t>
            </w:r>
            <w:r>
              <w:rPr>
                <w:w w:val="97.49999727521624"/>
                <w:rFonts w:ascii="ScalaSansLF" w:hAnsi="ScalaSansLF" w:eastAsia="ScalaSansLF"/>
                <w:b/>
                <w:i w:val="0"/>
                <w:color w:val="231F20"/>
                <w:sz w:val="14"/>
              </w:rPr>
              <w:t>2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 layer near the electrodes. The evolution of these aspects of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structuring contributes to the increase in  </w:t>
            </w:r>
            <w:r>
              <w:rPr>
                <w:w w:val="97.5"/>
                <w:rFonts w:ascii="ScalaSansLF" w:hAnsi="ScalaSansLF" w:eastAsia="ScalaSansLF"/>
                <w:b/>
                <w:i/>
                <w:color w:val="231F20"/>
                <w:sz w:val="20"/>
              </w:rPr>
              <w:t>P</w:t>
            </w:r>
            <w:r>
              <w:rPr>
                <w:w w:val="97.49999727521624"/>
                <w:rFonts w:ascii="ScalaSansLF" w:hAnsi="ScalaSansLF" w:eastAsia="ScalaSansLF"/>
                <w:b/>
                <w:i w:val="0"/>
                <w:color w:val="231F20"/>
                <w:sz w:val="14"/>
              </w:rPr>
              <w:t>r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 and the opening of the con-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stricted  </w:t>
            </w:r>
            <w:r>
              <w:rPr>
                <w:w w:val="97.5"/>
                <w:rFonts w:ascii="ScalaSansLF" w:hAnsi="ScalaSansLF" w:eastAsia="ScalaSansLF"/>
                <w:b/>
                <w:i/>
                <w:color w:val="231F20"/>
                <w:sz w:val="20"/>
              </w:rPr>
              <w:t>P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 – </w:t>
            </w:r>
            <w:r>
              <w:rPr>
                <w:w w:val="97.5"/>
                <w:rFonts w:ascii="ScalaSansLF" w:hAnsi="ScalaSansLF" w:eastAsia="ScalaSansLF"/>
                <w:b/>
                <w:i/>
                <w:color w:val="231F20"/>
                <w:sz w:val="20"/>
              </w:rPr>
              <w:t xml:space="preserve">V </w:t>
            </w:r>
            <w:r>
              <w:rPr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>hysteresis that are known to occur with wake-up.</w:t>
            </w:r>
            <w:r>
              <w:rPr>
                <w:shd w:val="clear" w:color="auto" w:fill="ffd100"/>
                <w:w w:val="97.5"/>
                <w:rFonts w:ascii="ScalaSansLF" w:hAnsi="ScalaSansLF" w:eastAsia="ScalaSansLF"/>
                <w:b/>
                <w:i w:val="0"/>
                <w:color w:val="231F20"/>
                <w:sz w:val="20"/>
              </w:rPr>
              <w:t xml:space="preserve"> The onset of </w:t>
            </w:r>
          </w:p>
        </w:tc>
        <w:tc>
          <w:tcPr>
            <w:tcW w:type="dxa" w:w="4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4" w:after="0"/>
              <w:ind w:left="144" w:right="864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sition from a pinched hysteresis with a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low remanent polarization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P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r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to an open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(depinched) hysteresis during a certain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amount of initial switching cycles. Internal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bias fi elds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[ 12 ]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have recently been shown to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account for this behavior and have been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speculated to be caused by charged oxygen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vacancies at top and bottom electrodes.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 xml:space="preserve">[ 5,7 ]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 phenomenon of polarization fatigue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is characterized by a gradual decrease in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P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r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with continued application of switching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cycles beyond wake-up.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[ 14,15 ]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 Despite the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importance of these phenomena, they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have yet to be thoroughly explained for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these rather new ferroelectrics. To address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this lack of understanding, we chose a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combined approach of sophisticated elec-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trical and structural analysis. We report </w:t>
            </w:r>
          </w:p>
        </w:tc>
      </w:tr>
      <w:tr>
        <w:trPr>
          <w:trHeight w:hRule="exact" w:val="222"/>
        </w:trPr>
        <w:tc>
          <w:tcPr>
            <w:tcW w:type="dxa" w:w="6632"/>
            <w:tcBorders/>
            <w:shd w:fill="d1d2d3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7.99999999999997" w:type="dxa"/>
            </w:tblPr>
            <w:tblGrid>
              <w:gridCol w:w="6632"/>
            </w:tblGrid>
            <w:tr>
              <w:trPr>
                <w:trHeight w:hRule="exact" w:val="202"/>
              </w:trPr>
              <w:tc>
                <w:tcPr>
                  <w:tcW w:type="dxa" w:w="6376"/>
                  <w:tcBorders/>
                  <w:shd w:fill="ffd1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0" w:after="0"/>
                    <w:ind w:left="0" w:right="0" w:firstLine="0"/>
                    <w:jc w:val="center"/>
                  </w:pPr>
                  <w:r>
                    <w:rPr>
                      <w:w w:val="97.5"/>
                      <w:rFonts w:ascii="ScalaSansLF" w:hAnsi="ScalaSansLF" w:eastAsia="ScalaSansLF"/>
                      <w:b/>
                      <w:i w:val="0"/>
                      <w:color w:val="231F20"/>
                      <w:sz w:val="20"/>
                    </w:rPr>
                    <w:t xml:space="preserve">the fatigue regime is correlated to an increasing concentration of bulk defects,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2" w:after="0"/>
              <w:ind w:left="240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the fi rst impedance spectroscopy meas-</w:t>
            </w:r>
          </w:p>
        </w:tc>
      </w:tr>
      <w:tr>
        <w:trPr>
          <w:trHeight w:hRule="exact" w:val="660"/>
        </w:trPr>
        <w:tc>
          <w:tcPr>
            <w:tcW w:type="dxa" w:w="66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7.99999999999997" w:type="dxa"/>
            </w:tblPr>
            <w:tblGrid>
              <w:gridCol w:w="6632"/>
            </w:tblGrid>
            <w:tr>
              <w:trPr>
                <w:trHeight w:hRule="exact" w:val="202"/>
              </w:trPr>
              <w:tc>
                <w:tcPr>
                  <w:tcW w:type="dxa" w:w="3382"/>
                  <w:tcBorders/>
                  <w:shd w:fill="ffd1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0" w:after="0"/>
                    <w:ind w:left="0" w:right="0" w:firstLine="0"/>
                    <w:jc w:val="center"/>
                  </w:pPr>
                  <w:r>
                    <w:rPr>
                      <w:w w:val="97.5"/>
                      <w:rFonts w:ascii="ScalaSansLF" w:hAnsi="ScalaSansLF" w:eastAsia="ScalaSansLF"/>
                      <w:b/>
                      <w:i w:val="0"/>
                      <w:color w:val="231F20"/>
                      <w:sz w:val="20"/>
                    </w:rPr>
                    <w:t xml:space="preserve">which are proposed to pin domain walls.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144" w:right="864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urements of ferroelectric-doped 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thin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fi lms using TiN-Gd:HfO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-TiN metal–fer-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roelectric–metal (MFM) capacitors at dif-</w:t>
            </w:r>
          </w:p>
        </w:tc>
      </w:tr>
    </w:tbl>
    <w:p>
      <w:pPr>
        <w:autoSpaceDN w:val="0"/>
        <w:autoSpaceDE w:val="0"/>
        <w:widowControl/>
        <w:spacing w:line="202" w:lineRule="exact" w:before="10" w:after="8"/>
        <w:ind w:left="0" w:right="894" w:firstLine="0"/>
        <w:jc w:val="righ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ferent stages of cycling lifetime. These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.00000000000003" w:type="dxa"/>
      </w:tblPr>
      <w:tblGrid>
        <w:gridCol w:w="5526"/>
        <w:gridCol w:w="5526"/>
      </w:tblGrid>
      <w:tr>
        <w:trPr>
          <w:trHeight w:hRule="exact" w:val="412"/>
        </w:trPr>
        <w:tc>
          <w:tcPr>
            <w:tcW w:type="dxa" w:w="3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8" w:after="0"/>
              <w:ind w:left="108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23"/>
              </w:rPr>
              <w:t xml:space="preserve"> 1.  Introduction </w:t>
            </w:r>
          </w:p>
        </w:tc>
        <w:tc>
          <w:tcPr>
            <w:tcW w:type="dxa" w:w="7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1728" w:right="432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fi ndings are then correlated to aberration-corrected atomic-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resolution scanning transmission electron microscopy (STEM) </w:t>
            </w:r>
          </w:p>
        </w:tc>
      </w:tr>
    </w:tbl>
    <w:p>
      <w:pPr>
        <w:autoSpaceDN w:val="0"/>
        <w:autoSpaceDE w:val="0"/>
        <w:widowControl/>
        <w:spacing w:line="14" w:lineRule="exact" w:before="0" w:after="2"/>
        <w:ind w:left="0" w:right="0"/>
      </w:pPr>
    </w:p>
    <w:p>
      <w:pPr>
        <w:sectPr>
          <w:pgSz w:w="11880" w:h="15660"/>
          <w:pgMar w:top="0" w:right="0" w:bottom="328" w:left="828" w:header="720" w:footer="720" w:gutter="0"/>
          <w:cols w:space="720" w:num="1" w:equalWidth="0">
            <w:col w:w="11052" w:space="0"/>
          </w:cols>
          <w:docGrid w:linePitch="360"/>
        </w:sectPr>
      </w:pPr>
    </w:p>
    <w:p>
      <w:pPr>
        <w:autoSpaceDN w:val="0"/>
        <w:autoSpaceDE w:val="0"/>
        <w:widowControl/>
        <w:spacing w:line="212" w:lineRule="exact" w:before="28" w:after="0"/>
        <w:ind w:left="180" w:right="120" w:firstLine="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Research on ferroelectric thin-fi lm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continues to mature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with details of its rich science and functionality beginning to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emerge. Though many recent studies have sought to examine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general principles of ferroelectricity and stability of various </w:t>
      </w:r>
    </w:p>
    <w:p>
      <w:pPr>
        <w:sectPr>
          <w:type w:val="continuous"/>
          <w:pgSz w:w="11880" w:h="15660"/>
          <w:pgMar w:top="0" w:right="0" w:bottom="328" w:left="828" w:header="720" w:footer="720" w:gutter="0"/>
          <w:cols w:space="720" w:num="2" w:equalWidth="0">
            <w:col w:w="5164" w:space="0"/>
            <w:col w:w="5888" w:space="0"/>
            <w:col w:w="11052" w:space="0"/>
          </w:cols>
          <w:docGrid w:linePitch="360"/>
        </w:sectPr>
      </w:pPr>
    </w:p>
    <w:p>
      <w:pPr>
        <w:autoSpaceDN w:val="0"/>
        <w:autoSpaceDE w:val="0"/>
        <w:widowControl/>
        <w:spacing w:line="214" w:lineRule="exact" w:before="0" w:after="222"/>
        <w:ind w:left="118" w:right="894" w:firstLine="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measurements. Direct evidence for the evolution of multiple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aspects of fi lm structure during fi eld cycling is shown to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underlie the observed electrical behavior. </w:t>
      </w:r>
    </w:p>
    <w:p>
      <w:pPr>
        <w:sectPr>
          <w:type w:val="nextColumn"/>
          <w:pgSz w:w="11880" w:h="15660"/>
          <w:pgMar w:top="0" w:right="0" w:bottom="328" w:left="828" w:header="720" w:footer="720" w:gutter="0"/>
          <w:cols w:space="720" w:num="2" w:equalWidth="0">
            <w:col w:w="5164" w:space="0"/>
            <w:col w:w="5888" w:space="0"/>
            <w:col w:w="1105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.00000000000003" w:type="dxa"/>
      </w:tblPr>
      <w:tblGrid>
        <w:gridCol w:w="5526"/>
        <w:gridCol w:w="5526"/>
      </w:tblGrid>
      <w:tr>
        <w:trPr>
          <w:trHeight w:hRule="exact" w:val="638"/>
        </w:trPr>
        <w:tc>
          <w:tcPr>
            <w:tcW w:type="dxa" w:w="5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108" w:right="108" w:firstLine="0"/>
              <w:jc w:val="both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phases,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[ 2,3 ]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perhaps preeminent among the current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research efforts of 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thin fi lms is the investigation of the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“wake-up” and “fatigue” effects,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[ 4–11 ]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as both phenomena are </w:t>
            </w:r>
          </w:p>
        </w:tc>
        <w:tc>
          <w:tcPr>
            <w:tcW w:type="dxa" w:w="3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274" w:after="0"/>
              <w:ind w:left="130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23"/>
              </w:rPr>
              <w:t xml:space="preserve"> 2.  Results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36"/>
        <w:ind w:left="0" w:right="0"/>
      </w:pPr>
    </w:p>
    <w:p>
      <w:pPr>
        <w:sectPr>
          <w:type w:val="continuous"/>
          <w:pgSz w:w="11880" w:h="15660"/>
          <w:pgMar w:top="0" w:right="0" w:bottom="328" w:left="828" w:header="720" w:footer="720" w:gutter="0"/>
          <w:cols w:space="720" w:num="1" w:equalWidth="0"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4.00000000000006" w:type="dxa"/>
      </w:tblPr>
      <w:tblGrid>
        <w:gridCol w:w="5526"/>
        <w:gridCol w:w="5526"/>
      </w:tblGrid>
      <w:tr>
        <w:trPr>
          <w:trHeight w:hRule="exact" w:val="1366"/>
        </w:trPr>
        <w:tc>
          <w:tcPr>
            <w:tcW w:type="dxa" w:w="3518"/>
            <w:tcBorders>
              <w:top w:sz="4.0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0" w:after="0"/>
              <w:ind w:left="4" w:right="144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E. D. Grimley, Dr. X. Sang, Prof. J. M. LeBeau </w:t>
            </w:r>
            <w:r>
              <w:br/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Department of Materials Science and Engineering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North Carolina State University </w:t>
            </w:r>
            <w:r>
              <w:br/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Raleigh ,  NC  27695–7907 ,  USA </w:t>
            </w:r>
            <w:r>
              <w:br/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E-mail:  jmlebeau@ncsu.edu </w:t>
            </w:r>
          </w:p>
          <w:p>
            <w:pPr>
              <w:autoSpaceDN w:val="0"/>
              <w:autoSpaceDE w:val="0"/>
              <w:widowControl/>
              <w:spacing w:line="180" w:lineRule="exact" w:before="40" w:after="0"/>
              <w:ind w:left="4" w:right="1008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T. Schenk, M. Pešic´, Dr. U. Schroeder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NaMLab gGmbH </w:t>
            </w:r>
          </w:p>
        </w:tc>
        <w:tc>
          <w:tcPr>
            <w:tcW w:type="dxa" w:w="1316"/>
            <w:tcBorders>
              <w:top w:sz="4.0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8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20089" cy="720089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89" cy="7200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78" w:lineRule="exact" w:before="0" w:after="0"/>
        <w:ind w:left="178" w:right="1728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Noethnitzer Str. 64 ,  Dresden  D-01187 ,  Germany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E-mail:  Uwe.Schroeder@namlab.com </w:t>
      </w:r>
    </w:p>
    <w:p>
      <w:pPr>
        <w:autoSpaceDN w:val="0"/>
        <w:autoSpaceDE w:val="0"/>
        <w:widowControl/>
        <w:spacing w:line="180" w:lineRule="exact" w:before="40" w:after="0"/>
        <w:ind w:left="178" w:right="1728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Prof. T. Mikolajick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NaMLab gGmbH/TU Dresden </w:t>
      </w:r>
      <w:r>
        <w:br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Noethnitzer Str. 64 ,  Dresden  D-01187 ,  Germany </w:t>
      </w:r>
    </w:p>
    <w:p>
      <w:pPr>
        <w:autoSpaceDN w:val="0"/>
        <w:autoSpaceDE w:val="0"/>
        <w:widowControl/>
        <w:spacing w:line="202" w:lineRule="exact" w:before="136" w:after="0"/>
        <w:ind w:left="178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18"/>
        </w:rPr>
        <w:t>DOI: 10.1002/aelm.201600173</w:t>
      </w:r>
    </w:p>
    <w:p>
      <w:pPr>
        <w:sectPr>
          <w:type w:val="continuous"/>
          <w:pgSz w:w="11880" w:h="15660"/>
          <w:pgMar w:top="0" w:right="0" w:bottom="328" w:left="828" w:header="720" w:footer="720" w:gutter="0"/>
          <w:cols w:space="720" w:num="2" w:equalWidth="0"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6" w:after="436"/>
        <w:ind w:left="0" w:right="864" w:firstLine="0"/>
        <w:jc w:val="center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The electrical response of the Gd:HfO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MFM capacitors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exhibits typical behavior of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ferroelectrics.  </w:t>
      </w:r>
      <w:r>
        <w:rPr>
          <w:rFonts w:ascii="ScalaLF" w:hAnsi="ScalaLF" w:eastAsia="ScalaLF"/>
          <w:b/>
          <w:i w:val="0"/>
          <w:color w:val="231F20"/>
          <w:sz w:val="18"/>
        </w:rPr>
        <w:t>Figure</w:t>
      </w:r>
      <w:r>
        <w:rPr>
          <w:rFonts w:ascii="ScalaLF" w:hAnsi="ScalaLF" w:eastAsia="ScalaLF"/>
          <w:b/>
          <w:i w:val="0"/>
          <w:color w:val="231F20"/>
          <w:sz w:val="18"/>
        </w:rPr>
        <w:t>1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 shows </w:t>
      </w:r>
      <w:r>
        <w:rPr>
          <w:rFonts w:ascii="ScalaLF" w:hAnsi="ScalaLF" w:eastAsia="ScalaLF"/>
          <w:b w:val="0"/>
          <w:i w:val="0"/>
          <w:color w:val="231F20"/>
          <w:sz w:val="18"/>
        </w:rPr>
        <w:t>the manifestation of both wake-up and fatigue in the polari-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zation hysteresis whereas Figure  1 b depicts the evolution of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r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throughout the course of continuous fi eld cycling. Besides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aforementioned changes in the polarization–voltage (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– </w:t>
      </w:r>
      <w:r>
        <w:rPr>
          <w:rFonts w:ascii="ScalaLF" w:hAnsi="ScalaLF" w:eastAsia="ScalaLF"/>
          <w:b w:val="0"/>
          <w:i/>
          <w:color w:val="231F20"/>
          <w:sz w:val="18"/>
        </w:rPr>
        <w:t>V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)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hysteresis (loop opening and 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r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increase followed by a decrease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 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r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), the slopes of the saturated hysteresis branches hint at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changes in relative permittivity of the fi lm. These changes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become even more apparent when measuring the small-signal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capacitance as a function of applied bias voltage. As expected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from the 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– </w:t>
      </w:r>
      <w:r>
        <w:rPr>
          <w:rFonts w:ascii="ScalaLF" w:hAnsi="ScalaLF" w:eastAsia="ScalaLF"/>
          <w:b w:val="0"/>
          <w:i/>
          <w:color w:val="231F20"/>
          <w:sz w:val="18"/>
        </w:rPr>
        <w:t>V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hysteresis, the peaks in the butterfl y-like hyster-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esis in relative permittivity  </w:t>
      </w:r>
      <w:r>
        <w:rPr>
          <w:rFonts w:ascii="Symbol" w:hAnsi="Symbol" w:eastAsia="Symbol"/>
          <w:b w:val="0"/>
          <w:i w:val="0"/>
          <w:color w:val="231F20"/>
          <w:sz w:val="18"/>
        </w:rPr>
        <w:t>ε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r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 that result from additional domain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wall capacitance during polarization switching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[ 16 ]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fi rst increase </w:t>
      </w:r>
    </w:p>
    <w:p>
      <w:pPr>
        <w:sectPr>
          <w:type w:val="nextColumn"/>
          <w:pgSz w:w="11880" w:h="15660"/>
          <w:pgMar w:top="0" w:right="0" w:bottom="328" w:left="828" w:header="720" w:footer="720" w:gutter="0"/>
          <w:cols w:space="720" w:num="2" w:equalWidth="0"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2.00000000000003" w:type="dxa"/>
      </w:tblPr>
      <w:tblGrid>
        <w:gridCol w:w="2763"/>
        <w:gridCol w:w="2763"/>
        <w:gridCol w:w="2763"/>
        <w:gridCol w:w="2763"/>
      </w:tblGrid>
      <w:tr>
        <w:trPr>
          <w:trHeight w:hRule="exact" w:val="184"/>
        </w:trPr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102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Electron.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1600173</w:t>
            </w:r>
          </w:p>
        </w:tc>
        <w:tc>
          <w:tcPr>
            <w:tcW w:type="dxa" w:w="3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342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48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8"/>
              </w:rPr>
              <w:t xml:space="preserve">(1 of 7) 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>1600173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880" w:h="15660"/>
          <w:pgMar w:top="0" w:right="0" w:bottom="328" w:left="828" w:header="720" w:footer="720" w:gutter="0"/>
          <w:cols w:space="720" w:num="1" w:equalWidth="0"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46"/>
        <w:gridCol w:w="3646"/>
        <w:gridCol w:w="3646"/>
      </w:tblGrid>
      <w:tr>
        <w:trPr>
          <w:trHeight w:hRule="exact" w:val="1020"/>
        </w:trPr>
        <w:tc>
          <w:tcPr>
            <w:tcW w:type="dxa" w:w="592"/>
            <w:vMerge w:val="restart"/>
            <w:tcBorders/>
            <w:shd w:fill="7f8185"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122" w:after="0"/>
              <w:ind w:left="0" w:right="1402" w:firstLine="0"/>
              <w:jc w:val="right"/>
            </w:pPr>
            <w:r>
              <w:rPr>
                <w:rFonts w:ascii="Futura" w:hAnsi="Futura" w:eastAsia="Futura"/>
                <w:b/>
                <w:i w:val="0"/>
                <w:color w:val="FFFFFF"/>
                <w:sz w:val="24"/>
              </w:rPr>
              <w:t>FULL PAPER</w:t>
            </w:r>
          </w:p>
        </w:tc>
        <w:tc>
          <w:tcPr>
            <w:tcW w:type="dxa" w:w="52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6" w:after="0"/>
              <w:ind w:left="3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71550" cy="41529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415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8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45489" cy="37973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489" cy="3797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00"/>
        </w:trPr>
        <w:tc>
          <w:tcPr>
            <w:tcW w:type="dxa" w:w="3646"/>
            <w:vMerge/>
            <w:tcBorders/>
          </w:tcPr>
          <w:p/>
        </w:tc>
        <w:tc>
          <w:tcPr>
            <w:tcW w:type="dxa" w:w="52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346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www.advelectronicmat.de</w:t>
            </w:r>
          </w:p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4" w:after="0"/>
              <w:ind w:left="0" w:right="92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</w:tc>
      </w:tr>
      <w:tr>
        <w:trPr>
          <w:trHeight w:hRule="exact" w:val="380"/>
        </w:trPr>
        <w:tc>
          <w:tcPr>
            <w:tcW w:type="dxa" w:w="3646"/>
            <w:vMerge/>
            <w:tcBorders/>
          </w:tcPr>
          <w:p/>
        </w:tc>
        <w:tc>
          <w:tcPr>
            <w:tcW w:type="dxa" w:w="52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5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57500" cy="19812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981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78" w:after="0"/>
              <w:ind w:left="2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during wake-up before decreasing upon further cycling. Inter-</w:t>
            </w:r>
          </w:p>
        </w:tc>
      </w:tr>
      <w:tr>
        <w:trPr>
          <w:trHeight w:hRule="exact" w:val="24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0" w:after="0"/>
              <w:ind w:left="2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estingly, the minimal relative permittivity  </w:t>
            </w:r>
            <w:r>
              <w:rPr>
                <w:rFonts w:ascii="Symbol" w:hAnsi="Symbol" w:eastAsia="Symbol"/>
                <w:b w:val="0"/>
                <w:i w:val="0"/>
                <w:color w:val="231F20"/>
                <w:sz w:val="18"/>
              </w:rPr>
              <w:t>ε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r</w:t>
            </w:r>
            <w:r>
              <w:rPr>
                <w:w w:val="96.92307985745944"/>
                <w:rFonts w:ascii="ScalaLF" w:hAnsi="ScalaLF" w:eastAsia="ScalaLF"/>
                <w:b w:val="0"/>
                <w:i/>
                <w:color w:val="231F20"/>
                <w:sz w:val="13"/>
              </w:rPr>
              <w:t>,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min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outside these </w:t>
            </w:r>
          </w:p>
        </w:tc>
      </w:tr>
      <w:tr>
        <w:trPr>
          <w:trHeight w:hRule="exact" w:val="20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2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regions, which represents only the dielectric contributions (no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domain walls present), exhibits a steady decline from around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33 to 27. Since this value is coupled to the phases present in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 polycrystalline fi lm (Figure  1 c), the question arises whether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phase fractions in the bulk and/or at the electrode interfaces are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subject to a continuous change during fi eld cycling. For com-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parison with the data in Figure  1 a,b, different hafnia phases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with their corresponding relative permittivities are shown in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Figure  1 d. From the change in these values, the trend in rela-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tive permittivity seems to suggest a change from predominantly </w:t>
            </w:r>
          </w:p>
        </w:tc>
      </w:tr>
      <w:tr>
        <w:trPr>
          <w:trHeight w:hRule="exact" w:val="21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8" w:after="0"/>
              <w:ind w:left="2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tetragonal/cubic phases toward predominantly orthorhombic/</w:t>
            </w:r>
          </w:p>
        </w:tc>
      </w:tr>
      <w:tr>
        <w:trPr>
          <w:trHeight w:hRule="exact" w:val="230"/>
        </w:trPr>
        <w:tc>
          <w:tcPr>
            <w:tcW w:type="dxa" w:w="5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8" w:after="0"/>
              <w:ind w:left="2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monoclinic phases. It should be noted, however, that a signifi -</w:t>
            </w:r>
          </w:p>
        </w:tc>
      </w:tr>
      <w:tr>
        <w:trPr>
          <w:trHeight w:hRule="exact" w:val="24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0" w:after="0"/>
              <w:ind w:left="2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cant polarization is still present in the fi lm even after the  </w:t>
            </w:r>
            <w:r>
              <w:rPr>
                <w:rFonts w:ascii="Symbol" w:hAnsi="Symbol" w:eastAsia="Symbol"/>
                <w:b w:val="0"/>
                <w:i w:val="0"/>
                <w:color w:val="231F20"/>
                <w:sz w:val="18"/>
              </w:rPr>
              <w:t>ε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r</w:t>
            </w:r>
            <w:r>
              <w:rPr>
                <w:w w:val="96.92307985745944"/>
                <w:rFonts w:ascii="ScalaLF" w:hAnsi="ScalaLF" w:eastAsia="ScalaLF"/>
                <w:b w:val="0"/>
                <w:i/>
                <w:color w:val="231F20"/>
                <w:sz w:val="13"/>
              </w:rPr>
              <w:t>,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min</w:t>
            </w:r>
          </w:p>
        </w:tc>
      </w:tr>
      <w:tr>
        <w:trPr>
          <w:trHeight w:hRule="exact" w:val="184"/>
        </w:trPr>
        <w:tc>
          <w:tcPr>
            <w:tcW w:type="dxa" w:w="3646"/>
            <w:vMerge/>
            <w:tcBorders/>
          </w:tcPr>
          <w:p/>
        </w:tc>
        <w:tc>
          <w:tcPr>
            <w:tcW w:type="dxa" w:w="52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1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82800" cy="889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8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" w:after="0"/>
              <w:ind w:left="2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dropped to 27. Moreover, judging solely from published X-ray </w:t>
            </w:r>
          </w:p>
        </w:tc>
      </w:tr>
    </w:tbl>
    <w:p>
      <w:pPr>
        <w:autoSpaceDN w:val="0"/>
        <w:autoSpaceDE w:val="0"/>
        <w:widowControl/>
        <w:spacing w:line="14" w:lineRule="exact" w:before="0" w:after="9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699770</wp:posOffset>
            </wp:positionH>
            <wp:positionV relativeFrom="page">
              <wp:posOffset>4975860</wp:posOffset>
            </wp:positionV>
            <wp:extent cx="2871470" cy="131228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71470" cy="13122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698500</wp:posOffset>
            </wp:positionH>
            <wp:positionV relativeFrom="page">
              <wp:posOffset>4864100</wp:posOffset>
            </wp:positionV>
            <wp:extent cx="2882900" cy="14224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422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880" w:h="15660"/>
          <w:pgMar w:top="0" w:right="942" w:bottom="328" w:left="0" w:header="720" w:footer="720" w:gutter="0"/>
          <w:cols w:space="720" w:num="1" w:equalWidth="0"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9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35300" cy="1651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65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11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7000" cy="152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11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70200" cy="8128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81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880" w:h="15660"/>
          <w:pgMar w:top="0" w:right="942" w:bottom="328" w:left="0" w:header="720" w:footer="720" w:gutter="0"/>
          <w:cols w:space="720" w:num="2" w:equalWidth="0"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154" w:right="0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diffractograms of this sample,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[ 3,17 ]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 predominantly monoclinic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to orthorhombic character can be inferred for the pristine case. </w:t>
      </w:r>
      <w:r>
        <w:rPr>
          <w:rFonts w:ascii="ScalaLF" w:hAnsi="ScalaLF" w:eastAsia="ScalaLF"/>
          <w:b w:val="0"/>
          <w:i w:val="0"/>
          <w:color w:val="231F20"/>
          <w:sz w:val="18"/>
        </w:rPr>
        <w:t>This seems to partially contradict the electrical results and man-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dates clarifi cation. </w:t>
      </w:r>
    </w:p>
    <w:p>
      <w:pPr>
        <w:autoSpaceDN w:val="0"/>
        <w:autoSpaceDE w:val="0"/>
        <w:widowControl/>
        <w:spacing w:line="222" w:lineRule="exact" w:before="0" w:after="12"/>
        <w:ind w:left="154" w:right="0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To elucidate the origin of these changes in permittivity, </w:t>
      </w:r>
      <w:r>
        <w:rPr>
          <w:rFonts w:ascii="ScalaLF" w:hAnsi="ScalaLF" w:eastAsia="ScalaLF"/>
          <w:b w:val="0"/>
          <w:i w:val="0"/>
          <w:color w:val="231F20"/>
          <w:sz w:val="18"/>
        </w:rPr>
        <w:t>impedance spectroscopy was performed. Impedance spectros-</w:t>
      </w:r>
      <w:r>
        <w:rPr>
          <w:rFonts w:ascii="ScalaLF" w:hAnsi="ScalaLF" w:eastAsia="ScalaLF"/>
          <w:b w:val="0"/>
          <w:i w:val="0"/>
          <w:color w:val="231F20"/>
          <w:sz w:val="18"/>
        </w:rPr>
        <w:t>copy provides the potential to identify structural inhomogenei-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ties and their evolution via frequency-dependent small-signal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measurements of the complex impedance  </w:t>
      </w:r>
      <w:r>
        <w:rPr>
          <w:rFonts w:ascii="ScalaLF" w:hAnsi="ScalaLF" w:eastAsia="ScalaLF"/>
          <w:b w:val="0"/>
          <w:i/>
          <w:color w:val="231F20"/>
          <w:sz w:val="18"/>
        </w:rPr>
        <w:t>Z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(</w:t>
      </w:r>
      <w:r>
        <w:rPr>
          <w:rFonts w:ascii="ScalaLF" w:hAnsi="ScalaLF" w:eastAsia="ScalaLF"/>
          <w:b w:val="0"/>
          <w:i/>
          <w:color w:val="000000"/>
          <w:sz w:val="18"/>
        </w:rPr>
        <w:t xml:space="preserve">Z </w:t>
      </w:r>
      <w:r>
        <w:rPr>
          <w:rFonts w:ascii="Symbol" w:hAnsi="Symbol" w:eastAsia="Symbol"/>
          <w:b w:val="0"/>
          <w:i w:val="0"/>
          <w:color w:val="000000"/>
          <w:sz w:val="18"/>
        </w:rPr>
        <w:t xml:space="preserve">= </w:t>
      </w:r>
      <w:r>
        <w:rPr>
          <w:rFonts w:ascii="ScalaLF" w:hAnsi="ScalaLF" w:eastAsia="ScalaLF"/>
          <w:b w:val="0"/>
          <w:i/>
          <w:color w:val="000000"/>
          <w:sz w:val="18"/>
        </w:rPr>
        <w:t>Z</w:t>
      </w:r>
      <w:r>
        <w:rPr>
          <w:rFonts w:ascii="Symbol" w:hAnsi="Symbol" w:eastAsia="Symbol"/>
          <w:b w:val="0"/>
          <w:i w:val="0"/>
          <w:color w:val="000000"/>
          <w:sz w:val="18"/>
        </w:rPr>
        <w:t>′ −</w:t>
      </w:r>
      <w:r>
        <w:rPr>
          <w:rFonts w:ascii="ScalaLF" w:hAnsi="ScalaLF" w:eastAsia="ScalaLF"/>
          <w:b w:val="0"/>
          <w:i/>
          <w:color w:val="000000"/>
          <w:sz w:val="18"/>
        </w:rPr>
        <w:t>Z</w:t>
      </w:r>
      <w:r>
        <w:rPr>
          <w:rFonts w:ascii="Symbol" w:hAnsi="Symbol" w:eastAsia="Symbol"/>
          <w:b w:val="0"/>
          <w:i w:val="0"/>
          <w:color w:val="000000"/>
          <w:sz w:val="18"/>
        </w:rPr>
        <w:t>′′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).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[ 18 ]</w:t>
      </w:r>
    </w:p>
    <w:p>
      <w:pPr>
        <w:sectPr>
          <w:type w:val="nextColumn"/>
          <w:pgSz w:w="11880" w:h="15660"/>
          <w:pgMar w:top="0" w:right="942" w:bottom="328" w:left="0" w:header="720" w:footer="720" w:gutter="0"/>
          <w:cols w:space="720" w:num="2" w:equalWidth="0"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0.0" w:type="dxa"/>
      </w:tblPr>
      <w:tblGrid>
        <w:gridCol w:w="2188"/>
        <w:gridCol w:w="2188"/>
        <w:gridCol w:w="2188"/>
        <w:gridCol w:w="2188"/>
        <w:gridCol w:w="2188"/>
      </w:tblGrid>
      <w:tr>
        <w:trPr>
          <w:trHeight w:hRule="exact" w:val="198"/>
        </w:trPr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2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15900" cy="889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1300" cy="889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2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1300" cy="889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1300" cy="889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7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Bulk ceramics, for which this technique is frequently used, are </w:t>
            </w:r>
          </w:p>
        </w:tc>
      </w:tr>
      <w:tr>
        <w:trPr>
          <w:trHeight w:hRule="exact" w:val="220"/>
        </w:trPr>
        <w:tc>
          <w:tcPr>
            <w:tcW w:type="dxa" w:w="2188"/>
            <w:vMerge/>
            <w:tcBorders/>
          </w:tcPr>
          <w:p/>
        </w:tc>
        <w:tc>
          <w:tcPr>
            <w:tcW w:type="dxa" w:w="19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3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16000" cy="1397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88"/>
            <w:vMerge/>
            <w:tcBorders/>
          </w:tcPr>
          <w:p/>
        </w:tc>
        <w:tc>
          <w:tcPr>
            <w:tcW w:type="dxa" w:w="5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7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often represented by parallel arrangements of a capacitance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C</w:t>
            </w:r>
          </w:p>
        </w:tc>
      </w:tr>
      <w:tr>
        <w:trPr>
          <w:trHeight w:hRule="exact" w:val="204"/>
        </w:trPr>
        <w:tc>
          <w:tcPr>
            <w:tcW w:type="dxa" w:w="2188"/>
            <w:vMerge/>
            <w:tcBorders/>
          </w:tcPr>
          <w:p/>
        </w:tc>
        <w:tc>
          <w:tcPr>
            <w:tcW w:type="dxa" w:w="4376"/>
            <w:gridSpan w:val="2"/>
            <w:vMerge/>
            <w:tcBorders/>
          </w:tcPr>
          <w:p/>
        </w:tc>
        <w:tc>
          <w:tcPr>
            <w:tcW w:type="dxa" w:w="2188"/>
            <w:vMerge/>
            <w:tcBorders/>
          </w:tcPr>
          <w:p/>
        </w:tc>
        <w:tc>
          <w:tcPr>
            <w:tcW w:type="dxa" w:w="5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2" w:after="0"/>
              <w:ind w:left="7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and a resistance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R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(an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RC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element) to account for the dielec-</w:t>
            </w:r>
          </w:p>
        </w:tc>
      </w:tr>
    </w:tbl>
    <w:p>
      <w:pPr>
        <w:autoSpaceDN w:val="0"/>
        <w:autoSpaceDE w:val="0"/>
        <w:widowControl/>
        <w:spacing w:line="14" w:lineRule="exact" w:before="0" w:after="66"/>
        <w:ind w:left="0" w:right="0"/>
      </w:pPr>
    </w:p>
    <w:p>
      <w:pPr>
        <w:sectPr>
          <w:type w:val="continuous"/>
          <w:pgSz w:w="11880" w:h="15660"/>
          <w:pgMar w:top="0" w:right="942" w:bottom="328" w:left="0" w:header="720" w:footer="720" w:gutter="0"/>
          <w:cols w:space="720" w:num="1" w:equalWidth="0"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2610" w:after="0"/>
        <w:ind w:left="9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35300" cy="1905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9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10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0" cy="10668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06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0" w:lineRule="exact" w:before="214" w:after="0"/>
        <w:ind w:left="942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Figure 1.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 a) Hystereses of polarization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P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(dotted lines) and relative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permittivity  </w:t>
      </w:r>
      <w:r>
        <w:rPr>
          <w:rFonts w:ascii="Symbol" w:hAnsi="Symbol" w:eastAsia="Symbol"/>
          <w:b w:val="0"/>
          <w:i w:val="0"/>
          <w:color w:val="231F20"/>
          <w:sz w:val="16"/>
        </w:rPr>
        <w:t>ε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r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(solid lines) for the three different regimes: pristine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(0 cycles), during wake-up (1000 cycles), and during fatigue (215 000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cycles); b) the evolution of remanent polarization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P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r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and minimum rela-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tive permittivity  </w:t>
      </w:r>
      <w:r>
        <w:rPr>
          <w:rFonts w:ascii="Symbol" w:hAnsi="Symbol" w:eastAsia="Symbol"/>
          <w:b w:val="0"/>
          <w:i w:val="0"/>
          <w:color w:val="231F20"/>
          <w:sz w:val="16"/>
        </w:rPr>
        <w:t>ε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r</w:t>
      </w:r>
      <w:r>
        <w:rPr>
          <w:w w:val="101.81818008422852"/>
          <w:rFonts w:ascii="ScalaLF" w:hAnsi="ScalaLF" w:eastAsia="ScalaLF"/>
          <w:b w:val="0"/>
          <w:i/>
          <w:color w:val="231F20"/>
          <w:sz w:val="11"/>
        </w:rPr>
        <w:t>,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min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versus number of switching cycles; c) a bright-fi eld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STEM image of the complete fi lm stack; and d) literature values of  </w:t>
      </w:r>
      <w:r>
        <w:rPr>
          <w:rFonts w:ascii="Symbol" w:hAnsi="Symbol" w:eastAsia="Symbol"/>
          <w:b w:val="0"/>
          <w:i w:val="0"/>
          <w:color w:val="231F20"/>
          <w:sz w:val="16"/>
        </w:rPr>
        <w:t>ε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r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for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the ferroelectric (FE) orthorhombic (O)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Pca2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1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>and the paraelectric mono-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clinic (M)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P2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1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 /c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tetragonal (T)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P4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2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 /nmc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and cubic (C)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Fm3m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phases.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The corresponding  </w:t>
      </w:r>
      <w:r>
        <w:rPr>
          <w:rFonts w:ascii="Symbol" w:hAnsi="Symbol" w:eastAsia="Symbol"/>
          <w:b w:val="0"/>
          <w:i w:val="0"/>
          <w:color w:val="231F20"/>
          <w:sz w:val="16"/>
        </w:rPr>
        <w:t>ε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r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spans derived from the data in (d) are marked in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>(a) for comparison.</w:t>
      </w:r>
    </w:p>
    <w:p>
      <w:pPr>
        <w:sectPr>
          <w:type w:val="continuous"/>
          <w:pgSz w:w="11880" w:h="15660"/>
          <w:pgMar w:top="0" w:right="942" w:bottom="328" w:left="0" w:header="720" w:footer="720" w:gutter="0"/>
          <w:cols w:space="720" w:num="2" w:equalWidth="0"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6"/>
        <w:ind w:left="0" w:right="0" w:firstLine="0"/>
        <w:jc w:val="center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tric properties and fi nite conductivity (i.e., nonideal insulating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capabilities), respectively. In series with this  </w:t>
      </w:r>
      <w:r>
        <w:rPr>
          <w:rFonts w:ascii="ScalaLF" w:hAnsi="ScalaLF" w:eastAsia="ScalaLF"/>
          <w:b w:val="0"/>
          <w:i/>
          <w:color w:val="231F20"/>
          <w:sz w:val="18"/>
        </w:rPr>
        <w:t>RC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element, an </w:t>
      </w:r>
      <w:r>
        <w:rPr>
          <w:rFonts w:ascii="ScalaLF" w:hAnsi="ScalaLF" w:eastAsia="ScalaLF"/>
          <w:b w:val="0"/>
          <w:i w:val="0"/>
          <w:color w:val="231F20"/>
          <w:sz w:val="18"/>
        </w:rPr>
        <w:t>additional resistance contribution is usually included to rep-</w:t>
      </w:r>
      <w:r>
        <w:rPr>
          <w:rFonts w:ascii="ScalaLF" w:hAnsi="ScalaLF" w:eastAsia="ScalaLF"/>
          <w:b w:val="0"/>
          <w:i w:val="0"/>
          <w:color w:val="231F20"/>
          <w:sz w:val="18"/>
        </w:rPr>
        <w:t>resent uneliminated resistances of the electrodes, the elec-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trode interfaces, the cables/contacts, and parasitic elements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measurement setup. In the Supporting Information S1, a </w:t>
      </w:r>
      <w:r>
        <w:rPr>
          <w:rFonts w:ascii="ScalaLF" w:hAnsi="ScalaLF" w:eastAsia="ScalaLF"/>
          <w:b w:val="0"/>
          <w:i w:val="0"/>
          <w:color w:val="231F20"/>
          <w:sz w:val="18"/>
        </w:rPr>
        <w:t>more exhaustive description of this very basic equivalent cir-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cuit and its refl ection in the frequency-dependent behavior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measured impedance is provided. In contrast to mm-thick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ceramics,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[ 18 ]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grain boundaries are not expected to necessitate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 second  </w:t>
      </w:r>
      <w:r>
        <w:rPr>
          <w:rFonts w:ascii="ScalaLF" w:hAnsi="ScalaLF" w:eastAsia="ScalaLF"/>
          <w:b w:val="0"/>
          <w:i/>
          <w:color w:val="231F20"/>
          <w:sz w:val="18"/>
        </w:rPr>
        <w:t>RC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element in series to the fi rst one. As Figure  1 c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shows, grains span the whole fi lm thickness and should, from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 physical point of view, give rise to an  </w:t>
      </w:r>
      <w:r>
        <w:rPr>
          <w:rFonts w:ascii="ScalaLF" w:hAnsi="ScalaLF" w:eastAsia="ScalaLF"/>
          <w:b w:val="0"/>
          <w:i/>
          <w:color w:val="231F20"/>
          <w:sz w:val="18"/>
        </w:rPr>
        <w:t>RC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element in parallel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to the  </w:t>
      </w:r>
      <w:r>
        <w:rPr>
          <w:rFonts w:ascii="ScalaLF" w:hAnsi="ScalaLF" w:eastAsia="ScalaLF"/>
          <w:b w:val="0"/>
          <w:i/>
          <w:color w:val="231F20"/>
          <w:sz w:val="18"/>
        </w:rPr>
        <w:t>RC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element of the grains. However, from a mathematical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point of view, the two parallel resistances and two capacitances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could be condensed into one  </w:t>
      </w:r>
      <w:r>
        <w:rPr>
          <w:rFonts w:ascii="ScalaLF" w:hAnsi="ScalaLF" w:eastAsia="ScalaLF"/>
          <w:b w:val="0"/>
          <w:i/>
          <w:color w:val="231F20"/>
          <w:sz w:val="18"/>
        </w:rPr>
        <w:t>R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one  </w:t>
      </w:r>
      <w:r>
        <w:rPr>
          <w:rFonts w:ascii="ScalaLF" w:hAnsi="ScalaLF" w:eastAsia="ScalaLF"/>
          <w:b w:val="0"/>
          <w:i/>
          <w:color w:val="231F20"/>
          <w:sz w:val="18"/>
        </w:rPr>
        <w:t>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, respectively. A unique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best fi t for the two  </w:t>
      </w:r>
      <w:r>
        <w:rPr>
          <w:rFonts w:ascii="ScalaLF" w:hAnsi="ScalaLF" w:eastAsia="ScalaLF"/>
          <w:b w:val="0"/>
          <w:i/>
          <w:color w:val="231F20"/>
          <w:sz w:val="18"/>
        </w:rPr>
        <w:t>R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two  </w:t>
      </w:r>
      <w:r>
        <w:rPr>
          <w:rFonts w:ascii="ScalaLF" w:hAnsi="ScalaLF" w:eastAsia="ScalaLF"/>
          <w:b w:val="0"/>
          <w:i/>
          <w:color w:val="231F20"/>
          <w:sz w:val="18"/>
        </w:rPr>
        <w:t>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elements is impossible as it is </w:t>
      </w:r>
      <w:r>
        <w:rPr>
          <w:rFonts w:ascii="ScalaLF" w:hAnsi="ScalaLF" w:eastAsia="ScalaLF"/>
          <w:b w:val="0"/>
          <w:i w:val="0"/>
          <w:color w:val="231F20"/>
          <w:sz w:val="18"/>
        </w:rPr>
        <w:t>an underdetermined system. Thus, also for thin fi lms, the mod-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elling strategy does not change and series arrangements of  </w:t>
      </w:r>
      <w:r>
        <w:rPr>
          <w:rFonts w:ascii="ScalaLF" w:hAnsi="ScalaLF" w:eastAsia="ScalaLF"/>
          <w:b w:val="0"/>
          <w:i/>
          <w:color w:val="231F20"/>
          <w:sz w:val="18"/>
        </w:rPr>
        <w:t xml:space="preserve">RC </w:t>
      </w:r>
      <w:r>
        <w:rPr>
          <w:rFonts w:ascii="ScalaLF" w:hAnsi="ScalaLF" w:eastAsia="ScalaLF"/>
          <w:b w:val="0"/>
          <w:i w:val="0"/>
          <w:color w:val="231F20"/>
          <w:sz w:val="18"/>
        </w:rPr>
        <w:t>elements are primarily used and then later on assigned a phys-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ical meaning in all conscience. Differences in interface and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bulk properties, for example, can explain the necessity of two or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more  </w:t>
      </w:r>
      <w:r>
        <w:rPr>
          <w:rFonts w:ascii="ScalaLF" w:hAnsi="ScalaLF" w:eastAsia="ScalaLF"/>
          <w:b w:val="0"/>
          <w:i/>
          <w:color w:val="231F20"/>
          <w:sz w:val="18"/>
        </w:rPr>
        <w:t>RC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elements in series. The sample studied in this work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requires an equivalent circuit of three  </w:t>
      </w:r>
      <w:r>
        <w:rPr>
          <w:rFonts w:ascii="ScalaLF" w:hAnsi="ScalaLF" w:eastAsia="ScalaLF"/>
          <w:b w:val="0"/>
          <w:i/>
          <w:color w:val="231F20"/>
          <w:sz w:val="18"/>
        </w:rPr>
        <w:t>RC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-like elements and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one series resistance  </w:t>
      </w:r>
      <w:r>
        <w:rPr>
          <w:rFonts w:ascii="ScalaLF" w:hAnsi="ScalaLF" w:eastAsia="ScalaLF"/>
          <w:b w:val="0"/>
          <w:i/>
          <w:color w:val="231F20"/>
          <w:sz w:val="18"/>
        </w:rPr>
        <w:t xml:space="preserve">R </w:t>
      </w:r>
      <w:r>
        <w:rPr>
          <w:w w:val="96.92307985745944"/>
          <w:rFonts w:ascii="ScalaLF" w:hAnsi="ScalaLF" w:eastAsia="ScalaLF"/>
          <w:b w:val="0"/>
          <w:i/>
          <w:color w:val="231F20"/>
          <w:sz w:val="13"/>
        </w:rPr>
        <w:t>4</w:t>
      </w:r>
      <w:r>
        <w:rPr>
          <w:rFonts w:ascii="ScalaLF" w:hAnsi="ScalaLF" w:eastAsia="ScalaLF"/>
          <w:b w:val="0"/>
          <w:i w:val="0"/>
          <w:color w:val="231F20"/>
          <w:sz w:val="18"/>
        </w:rPr>
        <w:t>to adequately fi t the measured imped-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ance results shown in  </w:t>
      </w:r>
      <w:r>
        <w:rPr>
          <w:rFonts w:ascii="ScalaLF" w:hAnsi="ScalaLF" w:eastAsia="ScalaLF"/>
          <w:b/>
          <w:i w:val="0"/>
          <w:color w:val="231F20"/>
          <w:sz w:val="18"/>
        </w:rPr>
        <w:t>Figure</w:t>
      </w:r>
      <w:r>
        <w:rPr>
          <w:rFonts w:ascii="ScalaLF" w:hAnsi="ScalaLF" w:eastAsia="ScalaLF"/>
          <w:b/>
          <w:i w:val="0"/>
          <w:color w:val="231F20"/>
          <w:sz w:val="18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a,b (for a mathematical descrip-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tion: see Supporting Information S2). These  </w:t>
      </w:r>
      <w:r>
        <w:rPr>
          <w:rFonts w:ascii="ScalaLF" w:hAnsi="ScalaLF" w:eastAsia="ScalaLF"/>
          <w:b w:val="0"/>
          <w:i/>
          <w:color w:val="231F20"/>
          <w:sz w:val="18"/>
        </w:rPr>
        <w:t>RC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elements and </w:t>
      </w:r>
      <w:r>
        <w:rPr>
          <w:rFonts w:ascii="ScalaLF" w:hAnsi="ScalaLF" w:eastAsia="ScalaLF"/>
          <w:b w:val="0"/>
          <w:i w:val="0"/>
          <w:color w:val="231F20"/>
          <w:sz w:val="18"/>
        </w:rPr>
        <w:t>the parts of the fi lm stack they represent are derived in the fol-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lowing. The fi rst  </w:t>
      </w:r>
      <w:r>
        <w:rPr>
          <w:rFonts w:ascii="ScalaLF" w:hAnsi="ScalaLF" w:eastAsia="ScalaLF"/>
          <w:b w:val="0"/>
          <w:i/>
          <w:color w:val="231F20"/>
          <w:sz w:val="18"/>
        </w:rPr>
        <w:t>RC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element consists of an ideal capacitance </w:t>
      </w:r>
      <w:r>
        <w:rPr>
          <w:rFonts w:ascii="ScalaLF" w:hAnsi="ScalaLF" w:eastAsia="ScalaLF"/>
          <w:b w:val="0"/>
          <w:i/>
          <w:color w:val="231F20"/>
          <w:sz w:val="18"/>
        </w:rPr>
        <w:t>C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1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a resistance  </w:t>
      </w:r>
      <w:r>
        <w:rPr>
          <w:rFonts w:ascii="ScalaLF" w:hAnsi="ScalaLF" w:eastAsia="ScalaLF"/>
          <w:b w:val="0"/>
          <w:i/>
          <w:color w:val="231F20"/>
          <w:sz w:val="18"/>
        </w:rPr>
        <w:t>R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1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, with the latter being orders of magni-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tude too large to be properly fi t within the accessible frequency </w:t>
      </w:r>
    </w:p>
    <w:p>
      <w:pPr>
        <w:sectPr>
          <w:type w:val="nextColumn"/>
          <w:pgSz w:w="11880" w:h="15660"/>
          <w:pgMar w:top="0" w:right="942" w:bottom="328" w:left="0" w:header="720" w:footer="720" w:gutter="0"/>
          <w:cols w:space="720" w:num="2" w:equalWidth="0"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734"/>
        <w:gridCol w:w="2734"/>
        <w:gridCol w:w="2734"/>
        <w:gridCol w:w="2734"/>
      </w:tblGrid>
      <w:tr>
        <w:trPr>
          <w:trHeight w:hRule="exact" w:val="184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 xml:space="preserve">1600173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8"/>
              </w:rPr>
              <w:t>(2 of 7)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436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350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278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Electron.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1600173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880" w:h="15660"/>
          <w:pgMar w:top="0" w:right="942" w:bottom="328" w:left="0" w:header="720" w:footer="720" w:gutter="0"/>
          <w:cols w:space="720" w:num="1" w:equalWidth="0"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5436"/>
        <w:gridCol w:w="5436"/>
      </w:tblGrid>
      <w:tr>
        <w:trPr>
          <w:trHeight w:hRule="exact" w:val="4230"/>
        </w:trPr>
        <w:tc>
          <w:tcPr>
            <w:tcW w:type="dxa" w:w="4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34" w:after="0"/>
              <w:ind w:left="20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056" w:after="0"/>
              <w:ind w:left="0" w:right="932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www.advelectronicmat.de</w:t>
            </w:r>
          </w:p>
          <w:p>
            <w:pPr>
              <w:autoSpaceDN w:val="0"/>
              <w:autoSpaceDE w:val="0"/>
              <w:widowControl/>
              <w:spacing w:line="218" w:lineRule="exact" w:before="156" w:after="0"/>
              <w:ind w:left="144" w:right="864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 TiN itself. It can be explained by a TiO </w:t>
            </w:r>
            <w:r>
              <w:rPr>
                <w:w w:val="96.92307985745944"/>
                <w:rFonts w:ascii="ScalaLF" w:hAnsi="ScalaLF" w:eastAsia="ScalaLF"/>
                <w:b w:val="0"/>
                <w:i/>
                <w:color w:val="231F20"/>
                <w:sz w:val="13"/>
              </w:rPr>
              <w:t>x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N </w:t>
            </w:r>
            <w:r>
              <w:rPr>
                <w:w w:val="96.92307985745944"/>
                <w:rFonts w:ascii="ScalaLF" w:hAnsi="ScalaLF" w:eastAsia="ScalaLF"/>
                <w:b w:val="0"/>
                <w:i/>
                <w:color w:val="231F20"/>
                <w:sz w:val="13"/>
              </w:rPr>
              <w:t>y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interfacial layer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formed during the deposition and subsequent annealing pro-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cess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[ 25–27 ]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or a partial oxidation of the Ti adhesion layer below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 Pt pad. Despite the high ratio of roughness to thickness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anticipated for an interfacial TiO </w:t>
            </w:r>
            <w:r>
              <w:rPr>
                <w:w w:val="96.92307985745944"/>
                <w:rFonts w:ascii="ScalaLF" w:hAnsi="ScalaLF" w:eastAsia="ScalaLF"/>
                <w:b w:val="0"/>
                <w:i/>
                <w:color w:val="231F20"/>
                <w:sz w:val="13"/>
              </w:rPr>
              <w:t>x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N </w:t>
            </w:r>
            <w:r>
              <w:rPr>
                <w:w w:val="96.92307985745944"/>
                <w:rFonts w:ascii="ScalaLF" w:hAnsi="ScalaLF" w:eastAsia="ScalaLF"/>
                <w:b w:val="0"/>
                <w:i/>
                <w:color w:val="231F20"/>
                <w:sz w:val="13"/>
              </w:rPr>
              <w:t>y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, this electrode-like layer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does not require a CPE for a proper fi t. Existence of an interfa-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cial TiO </w:t>
            </w:r>
            <w:r>
              <w:rPr>
                <w:w w:val="96.92307985745944"/>
                <w:rFonts w:ascii="ScalaLF" w:hAnsi="ScalaLF" w:eastAsia="ScalaLF"/>
                <w:b w:val="0"/>
                <w:i/>
                <w:color w:val="231F20"/>
                <w:sz w:val="13"/>
              </w:rPr>
              <w:t>x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N </w:t>
            </w:r>
            <w:r>
              <w:rPr>
                <w:w w:val="96.92307985745944"/>
                <w:rFonts w:ascii="ScalaLF" w:hAnsi="ScalaLF" w:eastAsia="ScalaLF"/>
                <w:b w:val="0"/>
                <w:i/>
                <w:color w:val="231F20"/>
                <w:sz w:val="13"/>
              </w:rPr>
              <w:t>y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electrode interfacial layer of </w:t>
            </w:r>
            <w:r>
              <w:rPr>
                <w:rFonts w:ascii="Symbol" w:hAnsi="Symbol" w:eastAsia="Symbol"/>
                <w:b w:val="0"/>
                <w:i w:val="0"/>
                <w:color w:val="231F20"/>
                <w:sz w:val="18"/>
              </w:rPr>
              <w:t>≈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1 nm thickness would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result in  </w:t>
            </w:r>
            <w:r>
              <w:rPr>
                <w:rFonts w:ascii="Symbol" w:hAnsi="Symbol" w:eastAsia="Symbol"/>
                <w:b w:val="0"/>
                <w:i w:val="0"/>
                <w:color w:val="231F20"/>
                <w:sz w:val="18"/>
              </w:rPr>
              <w:t>ε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r</w:t>
            </w:r>
            <w:r>
              <w:rPr>
                <w:rFonts w:ascii="Symbol" w:hAnsi="Symbol" w:eastAsia="Symbol"/>
                <w:b w:val="0"/>
                <w:i w:val="0"/>
                <w:color w:val="231F20"/>
                <w:sz w:val="18"/>
              </w:rPr>
              <w:t>≈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6 for all three stages of fi eld cycling. The scenario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of an interfacial layer with such a low permittivity combined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with a high uniformity in dielectric and resistive properties is,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thus, unlikely. Instead, assuming a layer thickness of </w:t>
            </w:r>
            <w:r>
              <w:rPr>
                <w:rFonts w:ascii="Symbol" w:hAnsi="Symbol" w:eastAsia="Symbol"/>
                <w:b w:val="0"/>
                <w:i w:val="0"/>
                <w:color w:val="231F20"/>
                <w:sz w:val="18"/>
              </w:rPr>
              <w:t>≈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10 nm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as would be the case for a partially but uniformly oxidized TiN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or Ti layer, the permittivity would be around 60, which is in the </w:t>
            </w:r>
          </w:p>
        </w:tc>
      </w:tr>
      <w:tr>
        <w:trPr>
          <w:trHeight w:hRule="exact" w:val="1974"/>
        </w:trPr>
        <w:tc>
          <w:tcPr>
            <w:tcW w:type="dxa" w:w="4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22600" cy="30226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600" cy="3022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42" w:after="0"/>
              <w:ind w:left="166" w:right="896" w:firstLine="0"/>
              <w:jc w:val="both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range of what has been reported for TiO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[ 28 ]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Comparing the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remaining parameters to the actual fi lm, we see that the high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resistance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R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1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together with a capacitance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C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1</w:t>
            </w:r>
            <w:r>
              <w:rPr>
                <w:rFonts w:ascii="Symbol" w:hAnsi="Symbol" w:eastAsia="Symbol"/>
                <w:b w:val="0"/>
                <w:i w:val="0"/>
                <w:color w:val="231F20"/>
                <w:sz w:val="18"/>
              </w:rPr>
              <w:t>≈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1 nF (resulting </w:t>
            </w:r>
            <w:r>
              <w:rPr>
                <w:rFonts w:ascii="Symbol" w:hAnsi="Symbol" w:eastAsia="Symbol"/>
                <w:b w:val="0"/>
                <w:i w:val="0"/>
                <w:color w:val="231F20"/>
                <w:sz w:val="18"/>
              </w:rPr>
              <w:t>ε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r</w:t>
            </w:r>
            <w:r>
              <w:rPr>
                <w:rFonts w:ascii="Symbol" w:hAnsi="Symbol" w:eastAsia="Symbol"/>
                <w:b w:val="0"/>
                <w:i w:val="0"/>
                <w:color w:val="231F20"/>
                <w:sz w:val="18"/>
              </w:rPr>
              <w:t>≈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30) is exactly expected from the capacitor geometry and the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bulk of the thin fi lm. Thus, the second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RC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-like element has also </w:t>
            </w:r>
          </w:p>
          <w:p>
            <w:pPr>
              <w:autoSpaceDN w:val="0"/>
              <w:autoSpaceDE w:val="0"/>
              <w:widowControl/>
              <w:spacing w:line="220" w:lineRule="exact" w:before="0" w:after="0"/>
              <w:ind w:left="176" w:right="896" w:firstLine="0"/>
              <w:jc w:val="both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to be in a thickness range of an interfacial-like layer, but still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possesses notable insulating properties with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R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ymbol" w:hAnsi="Symbol" w:eastAsia="Symbol"/>
                <w:b w:val="0"/>
                <w:i w:val="0"/>
                <w:color w:val="231F20"/>
                <w:sz w:val="18"/>
              </w:rPr>
              <w:t>≈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10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5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–10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7</w:t>
            </w:r>
            <w:r>
              <w:rPr>
                <w:rFonts w:ascii="Symbol" w:hAnsi="Symbol" w:eastAsia="Symbol"/>
                <w:b w:val="0"/>
                <w:i w:val="0"/>
                <w:color w:val="231F20"/>
                <w:sz w:val="18"/>
              </w:rPr>
              <w:t>Ω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.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Assuming </w:t>
            </w:r>
            <w:r>
              <w:rPr>
                <w:rFonts w:ascii="Symbol" w:hAnsi="Symbol" w:eastAsia="Symbol"/>
                <w:b w:val="0"/>
                <w:i w:val="0"/>
                <w:color w:val="231F20"/>
                <w:sz w:val="18"/>
              </w:rPr>
              <w:t>≈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1 nm interface thickness,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Q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results in a relative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permittivity on the order of that of the bulk dielectric layer for </w:t>
            </w:r>
          </w:p>
        </w:tc>
      </w:tr>
    </w:tbl>
    <w:p>
      <w:pPr>
        <w:autoSpaceDN w:val="0"/>
        <w:autoSpaceDE w:val="0"/>
        <w:widowControl/>
        <w:spacing w:line="14" w:lineRule="exact" w:before="0" w:after="9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648970</wp:posOffset>
            </wp:positionH>
            <wp:positionV relativeFrom="page">
              <wp:posOffset>240029</wp:posOffset>
            </wp:positionV>
            <wp:extent cx="745490" cy="379605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3796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5979160</wp:posOffset>
            </wp:positionH>
            <wp:positionV relativeFrom="page">
              <wp:posOffset>237490</wp:posOffset>
            </wp:positionV>
            <wp:extent cx="971549" cy="416378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1549" cy="4163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</wp:posOffset>
            </wp:positionH>
            <wp:positionV relativeFrom="page">
              <wp:posOffset>228600</wp:posOffset>
            </wp:positionV>
            <wp:extent cx="6311900" cy="4318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31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660400</wp:posOffset>
            </wp:positionH>
            <wp:positionV relativeFrom="page">
              <wp:posOffset>4406900</wp:posOffset>
            </wp:positionV>
            <wp:extent cx="2997200" cy="15494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54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1041400</wp:posOffset>
            </wp:positionH>
            <wp:positionV relativeFrom="page">
              <wp:posOffset>4953000</wp:posOffset>
            </wp:positionV>
            <wp:extent cx="146050" cy="143007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6050" cy="14300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880" w:h="15660"/>
          <w:pgMar w:top="0" w:right="0" w:bottom="328" w:left="1008" w:header="720" w:footer="720" w:gutter="0"/>
          <w:cols w:space="720" w:num="1" w:equalWidth="0"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63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247900" cy="889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20" w:after="0"/>
        <w:ind w:left="0" w:right="234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04800" cy="127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880" w:h="15660"/>
          <w:pgMar w:top="0" w:right="0" w:bottom="328" w:left="1008" w:header="720" w:footer="720" w:gutter="0"/>
          <w:cols w:space="720" w:num="2" w:equalWidth="0"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0" w:after="0"/>
        <w:ind w:left="154" w:right="894" w:firstLine="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 frequency of 10 kHz.  </w:t>
      </w:r>
      <w:r>
        <w:rPr>
          <w:rFonts w:ascii="ScalaLF" w:hAnsi="ScalaLF" w:eastAsia="ScalaLF"/>
          <w:b/>
          <w:i w:val="0"/>
          <w:color w:val="231F20"/>
          <w:sz w:val="18"/>
        </w:rPr>
        <w:t>Figure</w:t>
      </w:r>
      <w:r>
        <w:rPr>
          <w:rFonts w:ascii="ScalaLF" w:hAnsi="ScalaLF" w:eastAsia="ScalaLF"/>
          <w:b/>
          <w:i w:val="0"/>
          <w:color w:val="231F20"/>
          <w:sz w:val="18"/>
        </w:rPr>
        <w:t>3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summarizes the equivalent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circuit with extracted fi t parameters at different stages of fi eld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cycling and the concluded counterparts for each element in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physical fi lm stack. From this overview, some trends can be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identifi ed: </w:t>
      </w:r>
    </w:p>
    <w:p>
      <w:pPr>
        <w:autoSpaceDN w:val="0"/>
        <w:autoSpaceDE w:val="0"/>
        <w:widowControl/>
        <w:spacing w:line="208" w:lineRule="exact" w:before="234" w:after="0"/>
        <w:ind w:left="394" w:right="894" w:hanging="24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1.  The resistance of the electrode-like layer ( </w:t>
      </w:r>
      <w:r>
        <w:rPr>
          <w:rFonts w:ascii="ScalaLF" w:hAnsi="ScalaLF" w:eastAsia="ScalaLF"/>
          <w:b w:val="0"/>
          <w:i/>
          <w:color w:val="231F20"/>
          <w:sz w:val="18"/>
        </w:rPr>
        <w:t>R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3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,  </w:t>
      </w:r>
      <w:r>
        <w:rPr>
          <w:rFonts w:ascii="ScalaLF" w:hAnsi="ScalaLF" w:eastAsia="ScalaLF"/>
          <w:b w:val="0"/>
          <w:i/>
          <w:color w:val="231F20"/>
          <w:sz w:val="18"/>
        </w:rPr>
        <w:t>C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3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,  </w:t>
      </w:r>
      <w:r>
        <w:rPr>
          <w:rFonts w:ascii="ScalaLF" w:hAnsi="ScalaLF" w:eastAsia="ScalaLF"/>
          <w:b w:val="0"/>
          <w:i/>
          <w:color w:val="231F20"/>
          <w:sz w:val="18"/>
        </w:rPr>
        <w:t>R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4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) does not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change substantially. A drop of the capacitance occurs during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wake-up stage. No CPE was needed to fi t the data. </w:t>
      </w:r>
    </w:p>
    <w:p>
      <w:pPr>
        <w:autoSpaceDN w:val="0"/>
        <w:autoSpaceDE w:val="0"/>
        <w:widowControl/>
        <w:spacing w:line="214" w:lineRule="exact" w:before="28" w:after="18"/>
        <w:ind w:left="394" w:right="894" w:hanging="24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2.  The capacitance  </w:t>
      </w:r>
      <w:r>
        <w:rPr>
          <w:rFonts w:ascii="ScalaLF" w:hAnsi="ScalaLF" w:eastAsia="ScalaLF"/>
          <w:b w:val="0"/>
          <w:i/>
          <w:color w:val="231F20"/>
          <w:sz w:val="18"/>
        </w:rPr>
        <w:t>C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1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of the bulk layer remains nearly constant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during wake-up, but drops by 20% during fatigue. A look at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Figure  1 a reveals the problem arguing with these values: At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0 V, they are superimposed by domain-wall contributions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(peaks of the butterfl y like curve). Moreover, impedance </w:t>
      </w:r>
    </w:p>
    <w:p>
      <w:pPr>
        <w:sectPr>
          <w:type w:val="nextColumn"/>
          <w:pgSz w:w="11880" w:h="15660"/>
          <w:pgMar w:top="0" w:right="0" w:bottom="328" w:left="1008" w:header="720" w:footer="720" w:gutter="0"/>
          <w:cols w:space="720" w:num="2" w:equalWidth="0"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2.00000000000003" w:type="dxa"/>
      </w:tblPr>
      <w:tblGrid>
        <w:gridCol w:w="1553"/>
        <w:gridCol w:w="1553"/>
        <w:gridCol w:w="1553"/>
        <w:gridCol w:w="1553"/>
        <w:gridCol w:w="1553"/>
        <w:gridCol w:w="1553"/>
        <w:gridCol w:w="1553"/>
      </w:tblGrid>
      <w:tr>
        <w:trPr>
          <w:trHeight w:hRule="exact" w:val="198"/>
        </w:trPr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8" w:after="0"/>
              <w:ind w:left="0" w:right="1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79400" cy="762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9400" cy="762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66700" cy="762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03200" cy="762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7800" cy="762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0500" cy="762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316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spectroscopy is not able to account for the evolution of the </w:t>
            </w:r>
          </w:p>
        </w:tc>
      </w:tr>
      <w:tr>
        <w:trPr>
          <w:trHeight w:hRule="exact" w:val="100"/>
        </w:trPr>
        <w:tc>
          <w:tcPr>
            <w:tcW w:type="dxa" w:w="1553"/>
            <w:vMerge/>
            <w:tcBorders/>
          </w:tcPr>
          <w:p/>
        </w:tc>
        <w:tc>
          <w:tcPr>
            <w:tcW w:type="dxa" w:w="1553"/>
            <w:vMerge/>
            <w:tcBorders/>
          </w:tcPr>
          <w:p/>
        </w:tc>
        <w:tc>
          <w:tcPr>
            <w:tcW w:type="dxa" w:w="1553"/>
            <w:vMerge/>
            <w:tcBorders/>
          </w:tcPr>
          <w:p/>
        </w:tc>
        <w:tc>
          <w:tcPr>
            <w:tcW w:type="dxa" w:w="1553"/>
            <w:vMerge/>
            <w:tcBorders/>
          </w:tcPr>
          <w:p/>
        </w:tc>
        <w:tc>
          <w:tcPr>
            <w:tcW w:type="dxa" w:w="1553"/>
            <w:vMerge/>
            <w:tcBorders/>
          </w:tcPr>
          <w:p/>
        </w:tc>
        <w:tc>
          <w:tcPr>
            <w:tcW w:type="dxa" w:w="1553"/>
            <w:vMerge/>
            <w:tcBorders/>
          </w:tcPr>
          <w:p/>
        </w:tc>
        <w:tc>
          <w:tcPr>
            <w:tcW w:type="dxa" w:w="5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316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exceedingly large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R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1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. However, the static leakage current </w:t>
            </w:r>
          </w:p>
        </w:tc>
      </w:tr>
      <w:tr>
        <w:trPr>
          <w:trHeight w:hRule="exact" w:val="140"/>
        </w:trPr>
        <w:tc>
          <w:tcPr>
            <w:tcW w:type="dxa" w:w="1553"/>
            <w:vMerge/>
            <w:tcBorders/>
          </w:tcPr>
          <w:p/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9400" cy="1143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53"/>
            <w:vMerge/>
            <w:tcBorders/>
          </w:tcPr>
          <w:p/>
        </w:tc>
        <w:tc>
          <w:tcPr>
            <w:tcW w:type="dxa" w:w="1553"/>
            <w:vMerge/>
            <w:tcBorders/>
          </w:tcPr>
          <w:p/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1300" cy="1143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53"/>
            <w:vMerge/>
            <w:tcBorders/>
          </w:tcPr>
          <w:p/>
        </w:tc>
        <w:tc>
          <w:tcPr>
            <w:tcW w:type="dxa" w:w="1553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1553"/>
            <w:vMerge/>
            <w:tcBorders/>
          </w:tcPr>
          <w:p/>
        </w:tc>
        <w:tc>
          <w:tcPr>
            <w:tcW w:type="dxa" w:w="1553"/>
            <w:vMerge/>
            <w:tcBorders/>
          </w:tcPr>
          <w:p/>
        </w:tc>
        <w:tc>
          <w:tcPr>
            <w:tcW w:type="dxa" w:w="1553"/>
            <w:vMerge/>
            <w:tcBorders/>
          </w:tcPr>
          <w:p/>
        </w:tc>
        <w:tc>
          <w:tcPr>
            <w:tcW w:type="dxa" w:w="1553"/>
            <w:vMerge/>
            <w:tcBorders/>
          </w:tcPr>
          <w:p/>
        </w:tc>
        <w:tc>
          <w:tcPr>
            <w:tcW w:type="dxa" w:w="1553"/>
            <w:vMerge/>
            <w:tcBorders/>
          </w:tcPr>
          <w:p/>
        </w:tc>
        <w:tc>
          <w:tcPr>
            <w:tcW w:type="dxa" w:w="1553"/>
            <w:vMerge/>
            <w:tcBorders/>
          </w:tcPr>
          <w:p/>
        </w:tc>
        <w:tc>
          <w:tcPr>
            <w:tcW w:type="dxa" w:w="5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" w:after="0"/>
              <w:ind w:left="316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measurements (see Supporting Information S4) suggest a re-</w:t>
            </w:r>
          </w:p>
        </w:tc>
      </w:tr>
    </w:tbl>
    <w:p>
      <w:pPr>
        <w:autoSpaceDN w:val="0"/>
        <w:autoSpaceDE w:val="0"/>
        <w:widowControl/>
        <w:spacing w:line="14" w:lineRule="exact" w:before="0" w:after="60"/>
        <w:ind w:left="0" w:right="0"/>
      </w:pPr>
    </w:p>
    <w:p>
      <w:pPr>
        <w:sectPr>
          <w:type w:val="continuous"/>
          <w:pgSz w:w="11880" w:h="15660"/>
          <w:pgMar w:top="0" w:right="0" w:bottom="328" w:left="1008" w:header="720" w:footer="720" w:gutter="0"/>
          <w:cols w:space="720" w:num="1" w:equalWidth="0"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p>
      <w:pPr>
        <w:autoSpaceDN w:val="0"/>
        <w:autoSpaceDE w:val="0"/>
        <w:widowControl/>
        <w:spacing w:line="188" w:lineRule="exact" w:before="0" w:after="0"/>
        <w:ind w:left="0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Figure 2.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Results of impedance spectroscopy: a) logarithmic Bode plots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of impedance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Z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with arrows indicating the dominant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RC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elements in the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respective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f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range and admittance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Y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(inset); b) Nyquist plots of imped-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ance as well as admittance in both full scale and magnifi ed sections to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demonstrate the high quality of the fi t throughout the whole frequency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>spectrum.</w:t>
      </w:r>
    </w:p>
    <w:p>
      <w:pPr>
        <w:autoSpaceDN w:val="0"/>
        <w:autoSpaceDE w:val="0"/>
        <w:widowControl/>
        <w:spacing w:line="222" w:lineRule="exact" w:before="368" w:after="0"/>
        <w:ind w:left="0" w:right="0" w:firstLine="0"/>
        <w:jc w:val="center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range. The second  </w:t>
      </w:r>
      <w:r>
        <w:rPr>
          <w:rFonts w:ascii="ScalaLF" w:hAnsi="ScalaLF" w:eastAsia="ScalaLF"/>
          <w:b w:val="0"/>
          <w:i/>
          <w:color w:val="231F20"/>
          <w:sz w:val="18"/>
        </w:rPr>
        <w:t>RC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-like element consists of a fi nite resistance </w:t>
      </w:r>
      <w:r>
        <w:rPr>
          <w:rFonts w:ascii="ScalaLF" w:hAnsi="ScalaLF" w:eastAsia="ScalaLF"/>
          <w:b w:val="0"/>
          <w:i/>
          <w:color w:val="231F20"/>
          <w:sz w:val="18"/>
        </w:rPr>
        <w:t>R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a constant-phase element (CPE)  </w:t>
      </w:r>
      <w:r>
        <w:rPr>
          <w:rFonts w:ascii="ScalaLF" w:hAnsi="ScalaLF" w:eastAsia="ScalaLF"/>
          <w:b w:val="0"/>
          <w:i/>
          <w:color w:val="231F20"/>
          <w:sz w:val="18"/>
        </w:rPr>
        <w:t>Q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, which can be con-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sidered as a nonideal capacitance. A wealth of potential sources </w:t>
      </w:r>
      <w:r>
        <w:rPr>
          <w:rFonts w:ascii="ScalaLF" w:hAnsi="ScalaLF" w:eastAsia="ScalaLF"/>
          <w:b w:val="0"/>
          <w:i w:val="0"/>
          <w:color w:val="231F20"/>
          <w:sz w:val="18"/>
        </w:rPr>
        <w:t>for such nonideal capacitance behavior have been found previ-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ously including fi lm roughness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[ 18 ]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as well as inhomogeneities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 resistivity and/or permittivity (distributed in-plane and/or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normal to it),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[ 19–24 ]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which are all possible explanations for pre-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sent sample. Finally, the third  </w:t>
      </w:r>
      <w:r>
        <w:rPr>
          <w:rFonts w:ascii="ScalaLF" w:hAnsi="ScalaLF" w:eastAsia="ScalaLF"/>
          <w:b w:val="0"/>
          <w:i/>
          <w:color w:val="231F20"/>
          <w:sz w:val="18"/>
        </w:rPr>
        <w:t>RC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element is given by another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ideal capacitance  </w:t>
      </w:r>
      <w:r>
        <w:rPr>
          <w:rFonts w:ascii="ScalaLF" w:hAnsi="ScalaLF" w:eastAsia="ScalaLF"/>
          <w:b w:val="0"/>
          <w:i/>
          <w:color w:val="231F20"/>
          <w:sz w:val="18"/>
        </w:rPr>
        <w:t xml:space="preserve">C </w:t>
      </w:r>
      <w:r>
        <w:rPr>
          <w:w w:val="96.92307985745944"/>
          <w:rFonts w:ascii="ScalaLF" w:hAnsi="ScalaLF" w:eastAsia="ScalaLF"/>
          <w:b w:val="0"/>
          <w:i/>
          <w:color w:val="231F20"/>
          <w:sz w:val="13"/>
        </w:rPr>
        <w:t>3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and a resistance  </w:t>
      </w:r>
      <w:r>
        <w:rPr>
          <w:rFonts w:ascii="ScalaLF" w:hAnsi="ScalaLF" w:eastAsia="ScalaLF"/>
          <w:b w:val="0"/>
          <w:i/>
          <w:color w:val="231F20"/>
          <w:sz w:val="18"/>
        </w:rPr>
        <w:t xml:space="preserve">R </w:t>
      </w:r>
      <w:r>
        <w:rPr>
          <w:w w:val="96.92307985745944"/>
          <w:rFonts w:ascii="ScalaLF" w:hAnsi="ScalaLF" w:eastAsia="ScalaLF"/>
          <w:b w:val="0"/>
          <w:i/>
          <w:color w:val="231F20"/>
          <w:sz w:val="13"/>
        </w:rPr>
        <w:t>3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on the order of 100 </w:t>
      </w:r>
      <w:r>
        <w:rPr>
          <w:rFonts w:ascii="Symbol" w:hAnsi="Symbol" w:eastAsia="Symbol"/>
          <w:b w:val="0"/>
          <w:i w:val="0"/>
          <w:color w:val="231F20"/>
          <w:sz w:val="18"/>
        </w:rPr>
        <w:t>Ω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,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which is similar to the series resistance  </w:t>
      </w:r>
      <w:r>
        <w:rPr>
          <w:rFonts w:ascii="ScalaLF" w:hAnsi="ScalaLF" w:eastAsia="ScalaLF"/>
          <w:b w:val="0"/>
          <w:i/>
          <w:color w:val="231F20"/>
          <w:sz w:val="18"/>
        </w:rPr>
        <w:t xml:space="preserve">R </w:t>
      </w:r>
      <w:r>
        <w:rPr>
          <w:w w:val="96.92307985745944"/>
          <w:rFonts w:ascii="ScalaLF" w:hAnsi="ScalaLF" w:eastAsia="ScalaLF"/>
          <w:b w:val="0"/>
          <w:i/>
          <w:color w:val="231F20"/>
          <w:sz w:val="13"/>
        </w:rPr>
        <w:t>4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. Thus, it is likely that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this third  </w:t>
      </w:r>
      <w:r>
        <w:rPr>
          <w:rFonts w:ascii="ScalaLF" w:hAnsi="ScalaLF" w:eastAsia="ScalaLF"/>
          <w:b w:val="0"/>
          <w:i/>
          <w:color w:val="231F20"/>
          <w:sz w:val="18"/>
        </w:rPr>
        <w:t>RC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element is more refl ective of a nonideal electrode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than of a real capacitance, and it therefore likely stems from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interface of TiN to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or imperfect electrode-behavior of </w:t>
      </w:r>
    </w:p>
    <w:p>
      <w:pPr>
        <w:sectPr>
          <w:type w:val="continuous"/>
          <w:pgSz w:w="11880" w:h="15660"/>
          <w:pgMar w:top="0" w:right="0" w:bottom="328" w:left="1008" w:header="720" w:footer="720" w:gutter="0"/>
          <w:cols w:space="720" w:num="2" w:equalWidth="0"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p>
      <w:pPr>
        <w:autoSpaceDN w:val="0"/>
        <w:autoSpaceDE w:val="0"/>
        <w:widowControl/>
        <w:spacing w:line="212" w:lineRule="exact" w:before="0" w:after="0"/>
        <w:ind w:left="358" w:right="864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sistance degradation of this thickest layer by at least one order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 magnitude for the fatigued sample. </w:t>
      </w:r>
    </w:p>
    <w:p>
      <w:pPr>
        <w:autoSpaceDN w:val="0"/>
        <w:autoSpaceDE w:val="0"/>
        <w:widowControl/>
        <w:spacing w:line="220" w:lineRule="exact" w:before="0" w:after="0"/>
        <w:ind w:left="358" w:right="894" w:hanging="24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3.  The dielectric interfacial layer is subject to notable changes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of both resistance and permittivity. Its resistance (both the </w:t>
      </w:r>
      <w:r>
        <w:rPr>
          <w:rFonts w:ascii="ScalaLF" w:hAnsi="ScalaLF" w:eastAsia="ScalaLF"/>
          <w:b w:val="0"/>
          <w:i/>
          <w:color w:val="231F20"/>
          <w:sz w:val="18"/>
        </w:rPr>
        <w:t>R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the real  </w:t>
      </w:r>
      <w:r>
        <w:rPr>
          <w:rFonts w:ascii="ScalaLF" w:hAnsi="ScalaLF" w:eastAsia="ScalaLF"/>
          <w:b w:val="0"/>
          <w:i/>
          <w:color w:val="231F20"/>
          <w:sz w:val="18"/>
        </w:rPr>
        <w:t>Q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contribution) increases during wake-up,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which hints on a reduction in the number of defects, but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it then drops by two orders of magnitude during fatigue. </w:t>
      </w:r>
    </w:p>
    <w:p>
      <w:pPr>
        <w:autoSpaceDN w:val="0"/>
        <w:autoSpaceDE w:val="0"/>
        <w:widowControl/>
        <w:spacing w:line="220" w:lineRule="exact" w:before="0" w:after="0"/>
        <w:ind w:left="358" w:right="864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Interestingly,  </w:t>
      </w:r>
      <w:r>
        <w:rPr>
          <w:rFonts w:ascii="ScalaLF" w:hAnsi="ScalaLF" w:eastAsia="ScalaLF"/>
          <w:b w:val="0"/>
          <w:i/>
          <w:color w:val="231F20"/>
          <w:sz w:val="18"/>
        </w:rPr>
        <w:t>n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(exponent of the constant phase element) in-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creases continuously from about 0.87 via 0.91 to 0.93, which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represents a decrease in inhomogeneity. </w:t>
      </w:r>
    </w:p>
    <w:p>
      <w:pPr>
        <w:autoSpaceDN w:val="0"/>
        <w:autoSpaceDE w:val="0"/>
        <w:widowControl/>
        <w:spacing w:line="220" w:lineRule="exact" w:before="240" w:after="0"/>
        <w:ind w:left="118" w:right="864" w:firstLine="20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These results also highlight the importance of checking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 broad frequency spectrum when arguing with permittivity </w:t>
      </w:r>
      <w:r>
        <w:rPr>
          <w:rFonts w:ascii="ScalaLF" w:hAnsi="ScalaLF" w:eastAsia="ScalaLF"/>
          <w:b w:val="0"/>
          <w:i w:val="0"/>
          <w:color w:val="231F20"/>
          <w:sz w:val="18"/>
        </w:rPr>
        <w:t>data, i.e., for temperature-dependent measurements to inves-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tigate phase transitions. In the present case, the frequency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10 kHz falls in a range which does not predominantly refl ect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dielectric properties of the ferroelectric bulk. </w:t>
      </w:r>
    </w:p>
    <w:p>
      <w:pPr>
        <w:autoSpaceDN w:val="0"/>
        <w:autoSpaceDE w:val="0"/>
        <w:widowControl/>
        <w:spacing w:line="228" w:lineRule="exact" w:before="0" w:after="414"/>
        <w:ind w:left="118" w:right="896" w:firstLine="20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To help explain the impedance spectroscopy and elec-</w:t>
      </w:r>
      <w:r>
        <w:rPr>
          <w:rFonts w:ascii="ScalaLF" w:hAnsi="ScalaLF" w:eastAsia="ScalaLF"/>
          <w:b w:val="0"/>
          <w:i w:val="0"/>
          <w:color w:val="231F20"/>
          <w:sz w:val="18"/>
        </w:rPr>
        <w:t>trical measurements, aberration-corrected STEM was con-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ducted on Gd:HfO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capacitors in pristine (0 cycles), woken-up </w:t>
      </w:r>
    </w:p>
    <w:p>
      <w:pPr>
        <w:sectPr>
          <w:type w:val="nextColumn"/>
          <w:pgSz w:w="11880" w:h="15660"/>
          <w:pgMar w:top="0" w:right="0" w:bottom="328" w:left="1008" w:header="720" w:footer="720" w:gutter="0"/>
          <w:cols w:space="720" w:num="2" w:equalWidth="0"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2718"/>
        <w:gridCol w:w="2718"/>
        <w:gridCol w:w="2718"/>
        <w:gridCol w:w="2718"/>
      </w:tblGrid>
      <w:tr>
        <w:trPr>
          <w:trHeight w:hRule="exact" w:val="184"/>
        </w:trPr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22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Electron.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1600173</w:t>
            </w:r>
          </w:p>
        </w:tc>
        <w:tc>
          <w:tcPr>
            <w:tcW w:type="dxa" w:w="3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342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48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8"/>
              </w:rPr>
              <w:t xml:space="preserve">(3 of 7) 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>1600173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880" w:h="15660"/>
          <w:pgMar w:top="0" w:right="0" w:bottom="328" w:left="1008" w:header="720" w:footer="720" w:gutter="0"/>
          <w:cols w:space="720" w:num="1" w:equalWidth="0"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46"/>
        <w:gridCol w:w="3646"/>
        <w:gridCol w:w="3646"/>
      </w:tblGrid>
      <w:tr>
        <w:trPr>
          <w:trHeight w:hRule="exact" w:val="1020"/>
        </w:trPr>
        <w:tc>
          <w:tcPr>
            <w:tcW w:type="dxa" w:w="592"/>
            <w:vMerge w:val="restart"/>
            <w:tcBorders/>
            <w:shd w:fill="7f8185"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122" w:after="0"/>
              <w:ind w:left="0" w:right="1402" w:firstLine="0"/>
              <w:jc w:val="right"/>
            </w:pPr>
            <w:r>
              <w:rPr>
                <w:rFonts w:ascii="Futura" w:hAnsi="Futura" w:eastAsia="Futura"/>
                <w:b/>
                <w:i w:val="0"/>
                <w:color w:val="FFFFFF"/>
                <w:sz w:val="24"/>
              </w:rPr>
              <w:t>FULL PAPER</w:t>
            </w:r>
          </w:p>
        </w:tc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6" w:after="0"/>
              <w:ind w:left="3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71550" cy="41529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415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8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45489" cy="37973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489" cy="3797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00"/>
        </w:trPr>
        <w:tc>
          <w:tcPr>
            <w:tcW w:type="dxa" w:w="3646"/>
            <w:vMerge/>
            <w:tcBorders/>
          </w:tcPr>
          <w:p/>
        </w:tc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346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www.advelectronicmat.de</w:t>
            </w:r>
          </w:p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4" w:after="0"/>
              <w:ind w:left="0" w:right="92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</w:tc>
      </w:tr>
      <w:tr>
        <w:trPr>
          <w:trHeight w:hRule="exact" w:val="380"/>
        </w:trPr>
        <w:tc>
          <w:tcPr>
            <w:tcW w:type="dxa" w:w="3646"/>
            <w:vMerge/>
            <w:tcBorders/>
          </w:tcPr>
          <w:p/>
        </w:tc>
        <w:tc>
          <w:tcPr>
            <w:tcW w:type="dxa" w:w="51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0" w:after="0"/>
              <w:ind w:left="6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17800" cy="2159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0" cy="215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7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by the increased probability of including defects that result in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dielectric breakdown after only a few cycles or a short of the </w:t>
            </w:r>
          </w:p>
        </w:tc>
      </w:tr>
      <w:tr>
        <w:trPr>
          <w:trHeight w:hRule="exact" w:val="234"/>
        </w:trPr>
        <w:tc>
          <w:tcPr>
            <w:tcW w:type="dxa" w:w="3646"/>
            <w:vMerge/>
            <w:tcBorders/>
          </w:tcPr>
          <w:p/>
        </w:tc>
        <w:tc>
          <w:tcPr>
            <w:tcW w:type="dxa" w:w="51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58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55900" cy="23114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900" cy="2311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2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capacitor from the start. Furthermore, the spatial resolution of </w:t>
            </w:r>
          </w:p>
        </w:tc>
      </w:tr>
      <w:tr>
        <w:trPr>
          <w:trHeight w:hRule="exact" w:val="206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4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STEM enables direct interrogation of the interfacial structure,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which is critical to help interpret the impedance spectroscopy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results.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4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Through observation of multiple regions in each sample,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all three samples are found to be polycrystalline containing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orthorhombic and monoclinic grains of various sizes, including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many grains that span the entire fi lm thickness in the direc-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tion of growth (such as in Figure  1 d). Phase fractions are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determined by identifying phases in a region with high magni-</w:t>
            </w:r>
          </w:p>
        </w:tc>
      </w:tr>
      <w:tr>
        <w:trPr>
          <w:trHeight w:hRule="exact" w:val="21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fi cation images and measuring the grain areas from lower mag-</w:t>
            </w:r>
          </w:p>
        </w:tc>
      </w:tr>
      <w:tr>
        <w:trPr>
          <w:trHeight w:hRule="exact" w:val="230"/>
        </w:trPr>
        <w:tc>
          <w:tcPr>
            <w:tcW w:type="dxa" w:w="5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1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58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55900" cy="23114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900" cy="2311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nifi cation images. An example of this process is included in the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Supporting Information S6. Nine regions in both the pristine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and woken-up samples and eight for the fatigued are suitable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for phase fraction measurement. From pristine to woken-up to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fatigued stages of fi eld cycling, the presence of the monoclinic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phase decreases from roughly 90% to 20% and fi nally to 10%,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respectively. The remaining regions are all orthorhombic. The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51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66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54300" cy="25019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300" cy="2501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STEM phase measurements have estimated error of </w:t>
            </w:r>
            <w:r>
              <w:rPr>
                <w:rFonts w:ascii="Symbol" w:hAnsi="Symbol" w:eastAsia="Symbol"/>
                <w:b w:val="0"/>
                <w:i w:val="0"/>
                <w:color w:val="231F20"/>
                <w:sz w:val="18"/>
              </w:rPr>
              <w:t>±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10% to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 reported phase fractions (limited by STEM sampling and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challenges in measuring area due to grain overlap, localized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tilting, etc.). Hence, the phase fractions of the woken-up and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fatigued samples are within error of each other. Measurement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of phase fraction using a histogram “counting” method by tal-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lying the zone-axis/phase combinations from the different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regions yields phase fractions which are in good agreement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with the values and trends of the area measurements. Further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information on this alternative measurement are presented in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Supplementary Information S6. Though the above phase frac-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tion assessments approach the limits of what STEM can pro-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vide in terms of statistics, it remains a competitive and realistic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approach especially without easy alternative at hand. Further-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more, the reliability of the phase fraction results is augmented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by its good agreement with the fi ndings of the global technique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impedance spectroscopy as will be described later. Lastly, it is </w:t>
            </w:r>
          </w:p>
        </w:tc>
      </w:tr>
      <w:tr>
        <w:trPr>
          <w:trHeight w:hRule="exact" w:val="204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2" w:after="0"/>
              <w:ind w:left="26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worth noting that while the polarity of each orthorhombic grain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pgSz w:w="11880" w:h="15660"/>
          <w:pgMar w:top="0" w:right="942" w:bottom="328" w:left="0" w:header="720" w:footer="720" w:gutter="0"/>
          <w:cols w:space="720" w:num="1" w:equalWidth="0"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p>
      <w:pPr>
        <w:autoSpaceDN w:val="0"/>
        <w:autoSpaceDE w:val="0"/>
        <w:widowControl/>
        <w:spacing w:line="186" w:lineRule="exact" w:before="0" w:after="0"/>
        <w:ind w:left="940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Figure 3.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 Film stack with corresponding equivalent circuit and model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>parameters used to fi t the impedance spectra presented in Figure  2 . Rela-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tive standard deviations of all fi t parameters are 10 </w:t>
      </w:r>
      <w:r>
        <w:rPr>
          <w:w w:val="101.81818008422852"/>
          <w:rFonts w:ascii="Symbol" w:hAnsi="Symbol" w:eastAsia="Symbol"/>
          <w:b w:val="0"/>
          <w:i w:val="0"/>
          <w:color w:val="231F20"/>
          <w:sz w:val="11"/>
        </w:rPr>
        <w:t>−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or below.</w:t>
      </w:r>
    </w:p>
    <w:p>
      <w:pPr>
        <w:autoSpaceDN w:val="0"/>
        <w:autoSpaceDE w:val="0"/>
        <w:widowControl/>
        <w:spacing w:line="220" w:lineRule="exact" w:before="176" w:after="0"/>
        <w:ind w:left="864" w:right="0" w:firstLine="0"/>
        <w:jc w:val="center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(1000 cycles), and fatigued (after onset of fatigue, see Figure  1 b; </w:t>
      </w:r>
      <w:r>
        <w:rPr>
          <w:rFonts w:ascii="ScalaLF" w:hAnsi="ScalaLF" w:eastAsia="ScalaLF"/>
          <w:b w:val="0"/>
          <w:i w:val="0"/>
          <w:color w:val="231F20"/>
          <w:sz w:val="18"/>
        </w:rPr>
        <w:t>215 000 cycles) states to gain insight into any changes in struc-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ture that occur with fi eld cycling. These numbers of cycles were </w:t>
      </w:r>
      <w:r>
        <w:rPr>
          <w:rFonts w:ascii="ScalaLF" w:hAnsi="ScalaLF" w:eastAsia="ScalaLF"/>
          <w:b w:val="0"/>
          <w:i w:val="0"/>
          <w:color w:val="231F20"/>
          <w:sz w:val="18"/>
        </w:rPr>
        <w:t>chosen in compromise between a best possibly saturated hys-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teresis (amount of domains taking part in the switching) and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low enough fi eld to avoid an early dielectric breakdown of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lab-scale capacitor stack. The incoherent imaging afforded by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high-angle annular dark-fi eld (HAADF)-STEM enables direct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visualization of atomic arrangements, which is suffi cient to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distinguish crystal structures. While STEM is limited in its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sampling capabilities, it is uniquely situated over conventional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techniques such as X-ray diffraction (XRD) to address changes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structure with fi eld cycling. Since the target regions in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present sample are cycled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areas beneath top electrode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pad of a few hundred µm width, they are spatially too small for </w:t>
      </w:r>
      <w:r>
        <w:rPr>
          <w:rFonts w:ascii="ScalaLF" w:hAnsi="ScalaLF" w:eastAsia="ScalaLF"/>
          <w:b w:val="0"/>
          <w:i w:val="0"/>
          <w:color w:val="231F20"/>
          <w:sz w:val="18"/>
        </w:rPr>
        <w:t>common XRD without special microspot optics. The use of pad-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diameters in the millimeter or centimeter range is hampered </w:t>
      </w:r>
    </w:p>
    <w:p>
      <w:pPr>
        <w:sectPr>
          <w:type w:val="continuous"/>
          <w:pgSz w:w="11880" w:h="15660"/>
          <w:pgMar w:top="0" w:right="942" w:bottom="328" w:left="0" w:header="720" w:footer="720" w:gutter="0"/>
          <w:cols w:space="720" w:num="2" w:equalWidth="0"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p>
      <w:pPr>
        <w:autoSpaceDN w:val="0"/>
        <w:tabs>
          <w:tab w:pos="320" w:val="left"/>
        </w:tabs>
        <w:autoSpaceDE w:val="0"/>
        <w:widowControl/>
        <w:spacing w:line="220" w:lineRule="exact" w:before="0" w:after="436"/>
        <w:ind w:left="120" w:right="0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was not sampled individually in this work, it is a safe inference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that many of the orthorhombic grains generated by fi eld cycling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here are polar. The 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r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increased with cycling suggesting genera-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tion of polar grains, and polar orthorhombic grains have been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previously isolated in these fi lms.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[ 17 ]</w:t>
      </w:r>
      <w:r>
        <w:br/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In addition to changes in bulk structure, complex changes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particular to the interfacial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layers occur with fi eld cycling.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For the pristine Gd:HfO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, some grains exhibit a noticeable </w:t>
      </w:r>
      <w:r>
        <w:rPr>
          <w:rFonts w:ascii="ScalaLF" w:hAnsi="ScalaLF" w:eastAsia="ScalaLF"/>
          <w:b w:val="0"/>
          <w:i w:val="0"/>
          <w:color w:val="231F20"/>
          <w:sz w:val="18"/>
        </w:rPr>
        <w:t>transition into tetragonal phase directly adjacent to TiN elec-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trodes ( </w:t>
      </w:r>
      <w:r>
        <w:rPr>
          <w:rFonts w:ascii="ScalaLF" w:hAnsi="ScalaLF" w:eastAsia="ScalaLF"/>
          <w:b/>
          <w:i w:val="0"/>
          <w:color w:val="231F20"/>
          <w:sz w:val="18"/>
        </w:rPr>
        <w:t>Figure</w:t>
      </w:r>
      <w:r>
        <w:rPr>
          <w:rFonts w:ascii="ScalaLF" w:hAnsi="ScalaLF" w:eastAsia="ScalaLF"/>
          <w:b/>
          <w:i w:val="0"/>
          <w:color w:val="231F20"/>
          <w:sz w:val="18"/>
        </w:rPr>
        <w:t>4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a). These regions are regularly between half a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unit cell to several unit cells thick and they abruptly relax into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bulk monoclinic or orthorhombic phase. These regions are </w:t>
      </w:r>
      <w:r>
        <w:rPr>
          <w:rFonts w:ascii="ScalaLF" w:hAnsi="ScalaLF" w:eastAsia="ScalaLF"/>
          <w:b w:val="0"/>
          <w:i w:val="0"/>
          <w:color w:val="231F20"/>
          <w:sz w:val="18"/>
        </w:rPr>
        <w:t>expected to be stabilized by and relate to the defect concentra-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tion and strain environment at the interfaces as will be further </w:t>
      </w:r>
      <w:r>
        <w:rPr>
          <w:rFonts w:ascii="ScalaLF" w:hAnsi="ScalaLF" w:eastAsia="ScalaLF"/>
          <w:b w:val="0"/>
          <w:i w:val="0"/>
          <w:color w:val="231F20"/>
          <w:sz w:val="18"/>
        </w:rPr>
        <w:t>considered in the discussion. In contrast to the pristine sam-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ples, woken-up (Figure  4 b) and fatigued (Figure  4 c) Gd:HfO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 xml:space="preserve">2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samples exhibit changed and possibly diminished interfacial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tetragonal regions, and their presence is often more subtle as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they commonly retain some of the symmetry and spacing of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bulk grains. More STEM images of the interfaces can be found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 the Supporting Information S5. Changes in this interface </w:t>
      </w:r>
    </w:p>
    <w:p>
      <w:pPr>
        <w:sectPr>
          <w:type w:val="nextColumn"/>
          <w:pgSz w:w="11880" w:h="15660"/>
          <w:pgMar w:top="0" w:right="942" w:bottom="328" w:left="0" w:header="720" w:footer="720" w:gutter="0"/>
          <w:cols w:space="720" w:num="2" w:equalWidth="0"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734"/>
        <w:gridCol w:w="2734"/>
        <w:gridCol w:w="2734"/>
        <w:gridCol w:w="2734"/>
      </w:tblGrid>
      <w:tr>
        <w:trPr>
          <w:trHeight w:hRule="exact" w:val="184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 xml:space="preserve">1600173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8"/>
              </w:rPr>
              <w:t>(4 of 7)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436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350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278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Electron.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1600173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880" w:h="15660"/>
          <w:pgMar w:top="0" w:right="942" w:bottom="328" w:left="0" w:header="720" w:footer="720" w:gutter="0"/>
          <w:cols w:space="720" w:num="1" w:equalWidth="0"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5436"/>
        <w:gridCol w:w="5436"/>
      </w:tblGrid>
      <w:tr>
        <w:trPr>
          <w:trHeight w:hRule="exact" w:val="4230"/>
        </w:trPr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8" w:after="0"/>
              <w:ind w:left="2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45490" cy="37973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490" cy="3797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80" w:lineRule="exact" w:before="58" w:after="0"/>
              <w:ind w:left="20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</w:tc>
        <w:tc>
          <w:tcPr>
            <w:tcW w:type="dxa" w:w="6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4" w:after="0"/>
              <w:ind w:left="0" w:right="93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971549" cy="41529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49" cy="415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82" w:lineRule="exact" w:before="28" w:after="0"/>
              <w:ind w:left="0" w:right="932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www.advelectronicmat.de</w:t>
            </w:r>
          </w:p>
          <w:p>
            <w:pPr>
              <w:autoSpaceDN w:val="0"/>
              <w:autoSpaceDE w:val="0"/>
              <w:widowControl/>
              <w:spacing w:line="202" w:lineRule="exact" w:before="164" w:after="0"/>
              <w:ind w:left="276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fi t, which suggests the absence of such a layer. Furthermore, </w:t>
            </w:r>
          </w:p>
          <w:p>
            <w:pPr>
              <w:autoSpaceDN w:val="0"/>
              <w:autoSpaceDE w:val="0"/>
              <w:widowControl/>
              <w:spacing w:line="220" w:lineRule="exact" w:before="0" w:after="0"/>
              <w:ind w:left="144" w:right="864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electron energy-loss spectroscopy (EELS) found oxygen in the </w:t>
            </w:r>
            <w:r>
              <w:rPr>
                <w:rFonts w:ascii="Symbol" w:hAnsi="Symbol" w:eastAsia="Symbol"/>
                <w:b w:val="0"/>
                <w:i w:val="0"/>
                <w:color w:val="231F20"/>
                <w:sz w:val="18"/>
              </w:rPr>
              <w:t>≈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10 nm thick Ti adhesion layer beneath the Pt electrode (Sup-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porting Information S9), suggesting partial but uniform oxida-</w:t>
            </w:r>
          </w:p>
          <w:p>
            <w:pPr>
              <w:autoSpaceDN w:val="0"/>
              <w:autoSpaceDE w:val="0"/>
              <w:widowControl/>
              <w:spacing w:line="220" w:lineRule="exact" w:before="22" w:after="0"/>
              <w:ind w:left="276" w:right="894" w:firstLine="0"/>
              <w:jc w:val="both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tion of the Ti into TiO </w:t>
            </w:r>
            <w:r>
              <w:rPr>
                <w:w w:val="96.92307985745944"/>
                <w:rFonts w:ascii="ScalaLF" w:hAnsi="ScalaLF" w:eastAsia="ScalaLF"/>
                <w:b w:val="0"/>
                <w:i/>
                <w:color w:val="231F20"/>
                <w:sz w:val="13"/>
              </w:rPr>
              <w:t>x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. Thus, impedance spectroscopy suggests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that the equivalent circuit elements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R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3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,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C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3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do not stem from a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thin interfacial TiO </w:t>
            </w:r>
            <w:r>
              <w:rPr>
                <w:w w:val="96.92307985745944"/>
                <w:rFonts w:ascii="ScalaLF" w:hAnsi="ScalaLF" w:eastAsia="ScalaLF"/>
                <w:b w:val="0"/>
                <w:i/>
                <w:color w:val="231F20"/>
                <w:sz w:val="13"/>
              </w:rPr>
              <w:t>x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N </w:t>
            </w:r>
            <w:r>
              <w:rPr>
                <w:w w:val="96.92307985745944"/>
                <w:rFonts w:ascii="ScalaLF" w:hAnsi="ScalaLF" w:eastAsia="ScalaLF"/>
                <w:b w:val="0"/>
                <w:i/>
                <w:color w:val="231F20"/>
                <w:sz w:val="13"/>
              </w:rPr>
              <w:t>y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layer and EELS shows oxidation of the Ti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adhesion layer into TiO </w:t>
            </w:r>
            <w:r>
              <w:rPr>
                <w:w w:val="96.92307985745944"/>
                <w:rFonts w:ascii="ScalaLF" w:hAnsi="ScalaLF" w:eastAsia="ScalaLF"/>
                <w:b w:val="0"/>
                <w:i/>
                <w:color w:val="231F20"/>
                <w:sz w:val="13"/>
              </w:rPr>
              <w:t>x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. </w:t>
            </w:r>
          </w:p>
          <w:p>
            <w:pPr>
              <w:autoSpaceDN w:val="0"/>
              <w:autoSpaceDE w:val="0"/>
              <w:widowControl/>
              <w:spacing w:line="202" w:lineRule="exact" w:before="0" w:after="0"/>
              <w:ind w:left="476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More importantly, interfacial changes do occur in the thin </w:t>
            </w:r>
          </w:p>
          <w:p>
            <w:pPr>
              <w:autoSpaceDN w:val="0"/>
              <w:autoSpaceDE w:val="0"/>
              <w:widowControl/>
              <w:spacing w:line="198" w:lineRule="exact" w:before="44" w:after="0"/>
              <w:ind w:left="144" w:right="864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dielectric layer comprising circuit elements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R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and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Q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, and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these changes originate from a strained and defective dielec-</w:t>
            </w:r>
          </w:p>
          <w:p>
            <w:pPr>
              <w:autoSpaceDN w:val="0"/>
              <w:autoSpaceDE w:val="0"/>
              <w:widowControl/>
              <w:spacing w:line="198" w:lineRule="exact" w:before="30" w:after="0"/>
              <w:ind w:left="276" w:right="864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tric interfacial layer of tetragonal 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. The tetragonal phase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and the related strained region appear to change and diminish </w:t>
            </w:r>
          </w:p>
        </w:tc>
      </w:tr>
      <w:tr>
        <w:trPr>
          <w:trHeight w:hRule="exact" w:val="4834"/>
        </w:trPr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4469" cy="480187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469" cy="48018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4" w:after="0"/>
              <w:ind w:left="144" w:right="864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during fi eld cycling. Impedance spectroscopy reveals that the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resistance of this layer increases during wake-up (both in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R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 xml:space="preserve">2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and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Q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contribution), although the thickness decreases. This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hints on a reducing number of defects in the layer counter-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acting and surpassing the effect of physical thickness reduction.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Defects can enhance both the charge carrier transport through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and the injection of carriers into the dielectric fi lm.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[ 29–31 ]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This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was shown in earlier studies for similar fi lms.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[ 11 ]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Adjacent to an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oxidized electrode, these defects are likely to be charged oxygen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vacancies (O ions scavenged from the 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fi lm). The nonuni-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form lateral distribution of this tetragonal, defect-rich interface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layer in the pristine sample, explains the observed constricted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hysteresis, which is known to result from internal bias fi elds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(for a detailed illustration, see Supporting Information S8).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 xml:space="preserve">[ 12 ]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 uniform charge accumulation at one electrode can result in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 so-called imprint,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[ 13,32,33 ]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as was observed by Lomenzo et al.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 xml:space="preserve">[ 7 ]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for a pristine Si:HfO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sample with TaN electrodes. Since oxygen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vacancies stabilize the tetragonal compared to the monoclinic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bulk phase,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[ 3 ]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the result of tetragonal regions being defect-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rich and thus, charged regions is plausible. A recent simula-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tion approach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[ 11 ]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and other studies on hafnia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[ 34,35 ]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also support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 redistribution of interfacial oxygen vacancies during fi eld </w:t>
            </w:r>
          </w:p>
        </w:tc>
      </w:tr>
    </w:tbl>
    <w:p>
      <w:pPr>
        <w:autoSpaceDN w:val="0"/>
        <w:autoSpaceDE w:val="0"/>
        <w:widowControl/>
        <w:spacing w:line="14" w:lineRule="exact" w:before="0" w:after="64"/>
        <w:ind w:left="0" w:right="0"/>
      </w:pPr>
    </w:p>
    <w:p>
      <w:pPr>
        <w:sectPr>
          <w:pgSz w:w="11880" w:h="15660"/>
          <w:pgMar w:top="0" w:right="0" w:bottom="328" w:left="1008" w:header="720" w:footer="720" w:gutter="0"/>
          <w:cols w:space="720" w:num="1" w:equalWidth="0"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0" w:after="0"/>
        <w:ind w:left="0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Figure 4.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 Tabulated monoclinic (M) and orthorhombic (O) phase frac-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tions measured from the pristine, woken-up, and fatigued samples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together with corresponding remanent/maximum polarization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P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r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/ </w:t>
      </w:r>
      <w:r>
        <w:rPr>
          <w:rFonts w:ascii="ScalaSansLF" w:hAnsi="ScalaSansLF" w:eastAsia="ScalaSansLF"/>
          <w:b w:val="0"/>
          <w:i/>
          <w:color w:val="231F20"/>
          <w:sz w:val="16"/>
        </w:rPr>
        <w:t>P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 xml:space="preserve">max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values. HAADF-STEM images show that the interfacial HfO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layer under-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goes complex changes in interfacial strain and phase presence with fi eld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cycling, including some reduction of the presence of the tetragonal phase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in the cycled (woken-up and fatigued) samples compared to the pristine.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Lattice parameter maps from these regions further highlight the complex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>interface environments and assist in visualizing strain and phase pres-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ence (color-scale ranges set manually to better visualize details). </w:t>
      </w:r>
    </w:p>
    <w:p>
      <w:pPr>
        <w:autoSpaceDN w:val="0"/>
        <w:autoSpaceDE w:val="0"/>
        <w:widowControl/>
        <w:spacing w:line="220" w:lineRule="exact" w:before="246" w:after="0"/>
        <w:ind w:left="0" w:right="120" w:firstLine="0"/>
        <w:jc w:val="both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structure with cycling is likely driven by defect redistribution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and phase change/orientation change of grains which both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alter the strain environment and occur with fi eld cycling.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[ 11 ]</w:t>
      </w:r>
    </w:p>
    <w:p>
      <w:pPr>
        <w:autoSpaceDN w:val="0"/>
        <w:autoSpaceDE w:val="0"/>
        <w:widowControl/>
        <w:spacing w:line="260" w:lineRule="exact" w:before="496" w:after="0"/>
        <w:ind w:left="0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23"/>
        </w:rPr>
        <w:t xml:space="preserve"> 3.  Discussion </w:t>
      </w:r>
    </w:p>
    <w:p>
      <w:pPr>
        <w:autoSpaceDN w:val="0"/>
        <w:autoSpaceDE w:val="0"/>
        <w:widowControl/>
        <w:spacing w:line="220" w:lineRule="exact" w:before="124" w:after="0"/>
        <w:ind w:left="0" w:right="0" w:firstLine="0"/>
        <w:jc w:val="center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Combining the electrical and structural fi ndings, the following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pictures of interfacial effects and bulk effects that change with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fi eld cycling can be identifi ed. Beginning with the electrode-like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layer (circuit elements  </w:t>
      </w:r>
      <w:r>
        <w:rPr>
          <w:rFonts w:ascii="ScalaLF" w:hAnsi="ScalaLF" w:eastAsia="ScalaLF"/>
          <w:b w:val="0"/>
          <w:i/>
          <w:color w:val="231F20"/>
          <w:sz w:val="18"/>
        </w:rPr>
        <w:t>R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3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,  </w:t>
      </w:r>
      <w:r>
        <w:rPr>
          <w:rFonts w:ascii="ScalaLF" w:hAnsi="ScalaLF" w:eastAsia="ScalaLF"/>
          <w:b w:val="0"/>
          <w:i/>
          <w:color w:val="231F20"/>
          <w:sz w:val="18"/>
        </w:rPr>
        <w:t>C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3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, and  </w:t>
      </w:r>
      <w:r>
        <w:rPr>
          <w:rFonts w:ascii="ScalaLF" w:hAnsi="ScalaLF" w:eastAsia="ScalaLF"/>
          <w:b w:val="0"/>
          <w:i/>
          <w:color w:val="231F20"/>
          <w:sz w:val="18"/>
        </w:rPr>
        <w:t>R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4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), existence of an inter-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facial TiO </w:t>
      </w:r>
      <w:r>
        <w:rPr>
          <w:w w:val="96.92307985745944"/>
          <w:rFonts w:ascii="ScalaLF" w:hAnsi="ScalaLF" w:eastAsia="ScalaLF"/>
          <w:b w:val="0"/>
          <w:i/>
          <w:color w:val="231F20"/>
          <w:sz w:val="13"/>
        </w:rPr>
        <w:t>x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N </w:t>
      </w:r>
      <w:r>
        <w:rPr>
          <w:w w:val="96.92307985745944"/>
          <w:rFonts w:ascii="ScalaLF" w:hAnsi="ScalaLF" w:eastAsia="ScalaLF"/>
          <w:b w:val="0"/>
          <w:i/>
          <w:color w:val="231F20"/>
          <w:sz w:val="13"/>
        </w:rPr>
        <w:t>y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layer with a high ratio of surface to roughness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would necessitate inclusion of a CPE element to properly fi t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impedance data. This, however, is not needed for the current </w:t>
      </w:r>
    </w:p>
    <w:p>
      <w:pPr>
        <w:sectPr>
          <w:type w:val="continuous"/>
          <w:pgSz w:w="11880" w:h="15660"/>
          <w:pgMar w:top="0" w:right="0" w:bottom="328" w:left="1008" w:header="720" w:footer="720" w:gutter="0"/>
          <w:cols w:space="720" w:num="2" w:equalWidth="0"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p>
      <w:pPr>
        <w:autoSpaceDN w:val="0"/>
        <w:tabs>
          <w:tab w:pos="318" w:val="left"/>
        </w:tabs>
        <w:autoSpaceDE w:val="0"/>
        <w:widowControl/>
        <w:spacing w:line="220" w:lineRule="exact" w:before="0" w:after="436"/>
        <w:ind w:left="118" w:right="864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cycling in similar fi lms. Moreover, a templating effect by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>pre-deposited crystalline TiN electrode on the anneal of amor-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phously deposited Gd:HfO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fi lms should be considered. During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subsequent anneal, the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likely starts crystallizing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beginning at the electrode interfaces with a structure more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compatible to the cubic TiN lattice which then relaxes after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>strain relaxes away from the interface. Evidence of an orienta-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tion relationship was found in STEM, and can even be seen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 the pristine sample in Figure  4 . Moreover, fi rst principles </w:t>
      </w:r>
      <w:r>
        <w:rPr>
          <w:rFonts w:ascii="ScalaLF" w:hAnsi="ScalaLF" w:eastAsia="ScalaLF"/>
          <w:b w:val="0"/>
          <w:i w:val="0"/>
          <w:color w:val="231F20"/>
          <w:sz w:val="18"/>
        </w:rPr>
        <w:t>studies have explored the nuances of formation of higher sym-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metry phases (i.e., orthorhombic, ferroelectric orthorhombic,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and or tetragonal), fi nding that strain and surface energy effects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play a crucial role in stabilizing them over the monoclinic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phase.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[ 2,36,37 ]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The presence of an interfacial layer that is involved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 the wake up process is consistent with recent electrical work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on Hf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1-</w:t>
      </w:r>
      <w:r>
        <w:rPr>
          <w:w w:val="96.92307985745944"/>
          <w:rFonts w:ascii="ScalaLF" w:hAnsi="ScalaLF" w:eastAsia="ScalaLF"/>
          <w:b w:val="0"/>
          <w:i/>
          <w:color w:val="231F20"/>
          <w:sz w:val="13"/>
        </w:rPr>
        <w:t>x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Zr </w:t>
      </w:r>
      <w:r>
        <w:rPr>
          <w:w w:val="96.92307985745944"/>
          <w:rFonts w:ascii="ScalaLF" w:hAnsi="ScalaLF" w:eastAsia="ScalaLF"/>
          <w:b w:val="0"/>
          <w:i/>
          <w:color w:val="231F20"/>
          <w:sz w:val="13"/>
        </w:rPr>
        <w:t>x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[ 9,10,38 ]</w:t>
      </w:r>
      <w:r>
        <w:br/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Finally, for the bulk of the fi lms (circuit elements  </w:t>
      </w:r>
      <w:r>
        <w:rPr>
          <w:rFonts w:ascii="ScalaLF" w:hAnsi="ScalaLF" w:eastAsia="ScalaLF"/>
          <w:b w:val="0"/>
          <w:i/>
          <w:color w:val="231F20"/>
          <w:sz w:val="18"/>
        </w:rPr>
        <w:t>C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1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 </w:t>
      </w:r>
      <w:r>
        <w:rPr>
          <w:rFonts w:ascii="ScalaLF" w:hAnsi="ScalaLF" w:eastAsia="ScalaLF"/>
          <w:b w:val="0"/>
          <w:i/>
          <w:color w:val="231F20"/>
          <w:sz w:val="18"/>
        </w:rPr>
        <w:t>R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1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) a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transformation from monoclinic to orthorhombic phase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found. Only 10% of the grains were orthorhombic in the pristine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sample, but remanent and maximum polarization are found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to be 40% and 70% of the value after 1000 cycles, respectively </w:t>
      </w:r>
      <w:r>
        <w:rPr>
          <w:rFonts w:ascii="ScalaLF" w:hAnsi="ScalaLF" w:eastAsia="ScalaLF"/>
          <w:b w:val="0"/>
          <w:i w:val="0"/>
          <w:color w:val="231F20"/>
          <w:sz w:val="18"/>
        </w:rPr>
        <w:t>(see Figure  4 ). This strongly suggests that part of the transfor-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mation already took place during the very fi rst 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– </w:t>
      </w:r>
      <w:r>
        <w:rPr>
          <w:rFonts w:ascii="ScalaLF" w:hAnsi="ScalaLF" w:eastAsia="ScalaLF"/>
          <w:b w:val="0"/>
          <w:i/>
          <w:color w:val="231F20"/>
          <w:sz w:val="18"/>
        </w:rPr>
        <w:t>V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measure-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ment (see Supporting Information S7 for further insights into </w:t>
      </w:r>
    </w:p>
    <w:p>
      <w:pPr>
        <w:sectPr>
          <w:type w:val="nextColumn"/>
          <w:pgSz w:w="11880" w:h="15660"/>
          <w:pgMar w:top="0" w:right="0" w:bottom="328" w:left="1008" w:header="720" w:footer="720" w:gutter="0"/>
          <w:cols w:space="720" w:num="2" w:equalWidth="0"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2718"/>
        <w:gridCol w:w="2718"/>
        <w:gridCol w:w="2718"/>
        <w:gridCol w:w="2718"/>
      </w:tblGrid>
      <w:tr>
        <w:trPr>
          <w:trHeight w:hRule="exact" w:val="184"/>
        </w:trPr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22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Electron.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1600173</w:t>
            </w:r>
          </w:p>
        </w:tc>
        <w:tc>
          <w:tcPr>
            <w:tcW w:type="dxa" w:w="3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342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48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8"/>
              </w:rPr>
              <w:t xml:space="preserve">(5 of 7) 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>1600173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880" w:h="15660"/>
          <w:pgMar w:top="0" w:right="0" w:bottom="328" w:left="1008" w:header="720" w:footer="720" w:gutter="0"/>
          <w:cols w:space="720" w:num="1" w:equalWidth="0"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46"/>
        <w:gridCol w:w="3646"/>
        <w:gridCol w:w="3646"/>
      </w:tblGrid>
      <w:tr>
        <w:trPr>
          <w:trHeight w:hRule="exact" w:val="1020"/>
        </w:trPr>
        <w:tc>
          <w:tcPr>
            <w:tcW w:type="dxa" w:w="5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92"/>
            </w:tblGrid>
            <w:tr>
              <w:trPr>
                <w:trHeight w:hRule="exact" w:val="4210"/>
              </w:trPr>
              <w:tc>
                <w:tcPr>
                  <w:tcW w:type="dxa" w:w="592"/>
                  <w:tcBorders/>
                  <w:shd w:fill="7f8185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304" w:lineRule="exact" w:before="122" w:after="0"/>
                    <w:ind w:left="0" w:right="1402" w:firstLine="0"/>
                    <w:jc w:val="right"/>
                  </w:pPr>
                  <w:r>
                    <w:rPr>
                      <w:rFonts w:ascii="Futura" w:hAnsi="Futura" w:eastAsia="Futura"/>
                      <w:b/>
                      <w:i w:val="0"/>
                      <w:color w:val="FFFFFF"/>
                      <w:sz w:val="24"/>
                    </w:rPr>
                    <w:t>FULL PAPER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6" w:after="0"/>
              <w:ind w:left="3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71550" cy="41529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415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8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45489" cy="37973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489" cy="3797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00"/>
        </w:trPr>
        <w:tc>
          <w:tcPr>
            <w:tcW w:type="dxa" w:w="3646"/>
            <w:vMerge/>
            <w:tcBorders/>
          </w:tcPr>
          <w:p/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346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www.advelectronicmat.de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4" w:after="0"/>
              <w:ind w:left="0" w:right="92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</w:tc>
      </w:tr>
      <w:tr>
        <w:trPr>
          <w:trHeight w:hRule="exact" w:val="400"/>
        </w:trPr>
        <w:tc>
          <w:tcPr>
            <w:tcW w:type="dxa" w:w="3646"/>
            <w:vMerge/>
            <w:tcBorders/>
          </w:tcPr>
          <w:p/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2" w:after="0"/>
              <w:ind w:left="34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 evolution of the fi rst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P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–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V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 hysteresis loops and XRD data). </w:t>
            </w:r>
          </w:p>
        </w:tc>
        <w:tc>
          <w:tcPr>
            <w:tcW w:type="dxa" w:w="5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174" w:after="0"/>
              <w:ind w:left="128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23"/>
              </w:rPr>
              <w:t xml:space="preserve"> 4.  Conclusion </w:t>
            </w:r>
          </w:p>
        </w:tc>
      </w:tr>
      <w:tr>
        <w:trPr>
          <w:trHeight w:hRule="exact" w:val="128"/>
        </w:trPr>
        <w:tc>
          <w:tcPr>
            <w:tcW w:type="dxa" w:w="3646"/>
            <w:vMerge/>
            <w:tcBorders/>
          </w:tcPr>
          <w:p/>
        </w:tc>
        <w:tc>
          <w:tcPr>
            <w:tcW w:type="dxa" w:w="53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" w:after="0"/>
              <w:ind w:left="34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The similar amount of orthorhombic phase found during wake-</w:t>
            </w:r>
          </w:p>
        </w:tc>
        <w:tc>
          <w:tcPr>
            <w:tcW w:type="dxa" w:w="3646"/>
            <w:vMerge/>
            <w:tcBorders/>
          </w:tcPr>
          <w:p/>
        </w:tc>
      </w:tr>
      <w:tr>
        <w:trPr>
          <w:trHeight w:hRule="exact" w:val="86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90" w:after="0"/>
              <w:ind w:left="1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To summarize, we present work that synergizes the global </w:t>
            </w:r>
          </w:p>
        </w:tc>
      </w:tr>
      <w:tr>
        <w:trPr>
          <w:trHeight w:hRule="exact" w:val="206"/>
        </w:trPr>
        <w:tc>
          <w:tcPr>
            <w:tcW w:type="dxa" w:w="3646"/>
            <w:vMerge/>
            <w:tcBorders/>
          </w:tcPr>
          <w:p/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4" w:after="0"/>
              <w:ind w:left="34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up and fatigue is consistent with Figure  1 b indicating that the </w:t>
            </w:r>
          </w:p>
        </w:tc>
        <w:tc>
          <w:tcPr>
            <w:tcW w:type="dxa" w:w="3646"/>
            <w:vMerge/>
            <w:tcBorders/>
          </w:tcPr>
          <w:p/>
        </w:tc>
      </w:tr>
      <w:tr>
        <w:trPr>
          <w:trHeight w:hRule="exact" w:val="232"/>
        </w:trPr>
        <w:tc>
          <w:tcPr>
            <w:tcW w:type="dxa" w:w="3646"/>
            <w:vMerge/>
            <w:tcBorders/>
          </w:tcPr>
          <w:p/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8" w:after="0"/>
              <w:ind w:left="34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present domains get stuck after the maximum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P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r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was reached 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2" w:after="0"/>
              <w:ind w:left="1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impedance spectroscopy technique with the site specifi c and </w:t>
            </w:r>
          </w:p>
        </w:tc>
      </w:tr>
      <w:tr>
        <w:trPr>
          <w:trHeight w:hRule="exact" w:val="208"/>
        </w:trPr>
        <w:tc>
          <w:tcPr>
            <w:tcW w:type="dxa" w:w="3646"/>
            <w:vMerge/>
            <w:tcBorders/>
          </w:tcPr>
          <w:p/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6" w:after="0"/>
              <w:ind w:left="34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around 5000 cycles. Of course, besides the mentioned limita-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6" w:after="0"/>
              <w:ind w:left="1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in-depth structure analysis afforded by HAADF-STEM. Com-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34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tion of sampling of the STEM approach, texture might serve to 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1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bined, the two provide insight into the evolution of structure </w:t>
            </w:r>
          </w:p>
        </w:tc>
      </w:tr>
      <w:tr>
        <w:trPr>
          <w:trHeight w:hRule="exact" w:val="232"/>
        </w:trPr>
        <w:tc>
          <w:tcPr>
            <w:tcW w:type="dxa" w:w="3646"/>
            <w:vMerge/>
            <w:tcBorders/>
          </w:tcPr>
          <w:p/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2" w:after="0"/>
              <w:ind w:left="34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>hamper quantitative statements. Texture also needs to be con-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8" w:after="0"/>
              <w:ind w:left="1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that underlies wake-up and fatigue in FE 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thin fi lms. This </w:t>
            </w:r>
          </w:p>
        </w:tc>
      </w:tr>
      <w:tr>
        <w:trPr>
          <w:trHeight w:hRule="exact" w:val="208"/>
        </w:trPr>
        <w:tc>
          <w:tcPr>
            <w:tcW w:type="dxa" w:w="3646"/>
            <w:vMerge/>
            <w:tcBorders/>
          </w:tcPr>
          <w:p/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6" w:after="0"/>
              <w:ind w:left="34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sidered when interpreting former results of microspot XRD in 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6" w:after="0"/>
              <w:ind w:left="1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evolution was separated into bulk and interface changes. The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34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Bragg-Brentano geometry, which did not give strong indications 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1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wake-up regime is governed by (1) a phase transformation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" w:after="0"/>
              <w:ind w:left="34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of a structural change during wake-up in a similar sample.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[ 3 ]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The 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1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from monoclinic to orthorhombic grains (bulk effect) as well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53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34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tetragonal P4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/nmc to the orthorhombic Pca2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1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phase has been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calculated to </w:t>
            </w:r>
            <w:r>
              <w:rPr>
                <w:rFonts w:ascii="Symbol" w:hAnsi="Symbol" w:eastAsia="Symbol"/>
                <w:b w:val="0"/>
                <w:i w:val="0"/>
                <w:color w:val="231F20"/>
                <w:sz w:val="18"/>
              </w:rPr>
              <w:t>≈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30 meV per ZrO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formula unit (f.u.).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[ 2,39 ]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From a 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1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as (2) changes in and diminishment of a nonuniform, defect </w:t>
            </w:r>
          </w:p>
        </w:tc>
      </w:tr>
      <w:tr>
        <w:trPr>
          <w:trHeight w:hRule="exact" w:val="240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1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rich, tetragonal 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layer near the electrodes (interface effect). </w:t>
            </w:r>
          </w:p>
        </w:tc>
      </w:tr>
      <w:tr>
        <w:trPr>
          <w:trHeight w:hRule="exact" w:val="220"/>
        </w:trPr>
        <w:tc>
          <w:tcPr>
            <w:tcW w:type="dxa" w:w="3646"/>
            <w:vMerge/>
            <w:tcBorders/>
          </w:tcPr>
          <w:p/>
        </w:tc>
        <w:tc>
          <w:tcPr>
            <w:tcW w:type="dxa" w:w="5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34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(orthogonalized) monoclinic P2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1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/c phase to the FE phase, sev-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1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These fi ndings explain the increase in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P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r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and the opening of </w:t>
            </w:r>
          </w:p>
        </w:tc>
      </w:tr>
      <w:tr>
        <w:trPr>
          <w:trHeight w:hRule="exact" w:val="200"/>
        </w:trPr>
        <w:tc>
          <w:tcPr>
            <w:tcW w:type="dxa" w:w="3646"/>
            <w:vMerge/>
            <w:tcBorders/>
          </w:tcPr>
          <w:p/>
        </w:tc>
        <w:tc>
          <w:tcPr>
            <w:tcW w:type="dxa" w:w="53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2" w:after="0"/>
              <w:ind w:left="288" w:right="0" w:firstLine="0"/>
              <w:jc w:val="center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eral 100 meV (per HfO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f.u.) are anticipated.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[ 40 ]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Materlik et al. 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 xml:space="preserve">[ 2 ] 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reported that 1 MV cm </w:t>
            </w:r>
            <w:r>
              <w:rPr>
                <w:w w:val="96.92307985745944"/>
                <w:rFonts w:ascii="Symbol" w:hAnsi="Symbol" w:eastAsia="Symbol"/>
                <w:b w:val="0"/>
                <w:i w:val="0"/>
                <w:color w:val="231F20"/>
                <w:sz w:val="13"/>
              </w:rPr>
              <w:t>−</w:t>
            </w:r>
            <w:r>
              <w:rPr>
                <w:w w:val="96.92307985745944"/>
                <w:rFonts w:ascii="ScalaLF" w:hAnsi="ScalaLF" w:eastAsia="ScalaLF"/>
                <w:b w:val="0"/>
                <w:i w:val="0"/>
                <w:color w:val="231F20"/>
                <w:sz w:val="13"/>
              </w:rPr>
              <w:t>1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reduces the ground state energy (not 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1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the initially constricted 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P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– </w:t>
            </w:r>
            <w:r>
              <w:rPr>
                <w:rFonts w:ascii="ScalaLF" w:hAnsi="ScalaLF" w:eastAsia="ScalaLF"/>
                <w:b w:val="0"/>
                <w:i/>
                <w:color w:val="231F20"/>
                <w:sz w:val="18"/>
              </w:rPr>
              <w:t>V</w:t>
            </w: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hysteresis. The fatigue regime is </w:t>
            </w:r>
          </w:p>
        </w:tc>
      </w:tr>
      <w:tr>
        <w:trPr>
          <w:trHeight w:hRule="exact" w:val="204"/>
        </w:trPr>
        <w:tc>
          <w:tcPr>
            <w:tcW w:type="dxa" w:w="3646"/>
            <w:vMerge/>
            <w:tcBorders/>
          </w:tcPr>
          <w:p/>
        </w:tc>
        <w:tc>
          <w:tcPr>
            <w:tcW w:type="dxa" w:w="3646"/>
            <w:vMerge/>
            <w:tcBorders/>
          </w:tcPr>
          <w:p/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2" w:after="0"/>
              <w:ind w:left="128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characterized by an increase in the bulk defect concentration,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8"/>
        <w:ind w:left="0" w:right="0"/>
      </w:pPr>
    </w:p>
    <w:p>
      <w:pPr>
        <w:sectPr>
          <w:pgSz w:w="11880" w:h="15660"/>
          <w:pgMar w:top="0" w:right="942" w:bottom="328" w:left="0" w:header="720" w:footer="720" w:gutter="0"/>
          <w:cols w:space="720" w:num="1" w:equalWidth="0"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p>
      <w:pPr>
        <w:autoSpaceDN w:val="0"/>
        <w:tabs>
          <w:tab w:pos="1140" w:val="left"/>
        </w:tabs>
        <w:autoSpaceDE w:val="0"/>
        <w:widowControl/>
        <w:spacing w:line="220" w:lineRule="exact" w:before="0" w:after="0"/>
        <w:ind w:left="940" w:right="0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the barrier) of the FE phase by around 10 meV. The effect on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>barrier can, thus, be expected to be in the same order of magni-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tude. The redistribution of oxygen vacancies from the interface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into the bulk is expected to result in an additional leverage to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surmount the energy barrier. Leakage current measurements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indicate an increasing amount of bulk defects in the layer with </w:t>
      </w:r>
      <w:r>
        <w:rPr>
          <w:rFonts w:ascii="ScalaLF" w:hAnsi="ScalaLF" w:eastAsia="ScalaLF"/>
          <w:b w:val="0"/>
          <w:i w:val="0"/>
          <w:color w:val="231F20"/>
          <w:sz w:val="18"/>
        </w:rPr>
        <w:t>fi eld cycling. With the applied methods, it cannot be explic-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itly determined if these defects act as pinning centers for the </w:t>
      </w:r>
      <w:r>
        <w:rPr>
          <w:rFonts w:ascii="ScalaLF" w:hAnsi="ScalaLF" w:eastAsia="ScalaLF"/>
          <w:b w:val="0"/>
          <w:i w:val="0"/>
          <w:color w:val="231F20"/>
          <w:sz w:val="18"/>
        </w:rPr>
        <w:t>domains and consequently induce fatigue, but there is a corre-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lation of the onset of fatigue and the leakage current increase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similar to what has been demonstrated for Sr:HfO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[ 11 ]</w:t>
      </w:r>
      <w:r>
        <w:br/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As a fi nal note, this work further stresses the importance of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optimizing processing conditions to yield interfacial layers that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contribute minimally to wake-up and fatigue effects. Previously,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Hoffmann et al.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pointed out the structural (certain extent of </w:t>
      </w:r>
      <w:r>
        <w:rPr>
          <w:rFonts w:ascii="ScalaLF" w:hAnsi="ScalaLF" w:eastAsia="ScalaLF"/>
          <w:b w:val="0"/>
          <w:i w:val="0"/>
          <w:color w:val="231F20"/>
          <w:sz w:val="18"/>
        </w:rPr>
        <w:t>orientation relationship, lateral grain size confi nement, nuclea-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tion sites during crystallization of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, maybe strain) and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chemical role (oxygen is scavenged from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resulting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vacancies destabilizing the monoclinic phase) of the electrode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for the stabilization of the ferroelectric phase. Schenk et al.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 xml:space="preserve">[ 12 ] </w:t>
      </w:r>
      <w:r>
        <w:rPr>
          <w:rFonts w:ascii="ScalaLF" w:hAnsi="ScalaLF" w:eastAsia="ScalaLF"/>
          <w:b w:val="0"/>
          <w:i w:val="0"/>
          <w:color w:val="231F20"/>
          <w:sz w:val="18"/>
        </w:rPr>
        <w:t>examined internal bias fi elds similar to what was found in con-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ventional ferroelectrics and concluded that similar routes could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be used to prevent their formation, which include: </w:t>
      </w:r>
    </w:p>
    <w:p>
      <w:pPr>
        <w:autoSpaceDN w:val="0"/>
        <w:tabs>
          <w:tab w:pos="1180" w:val="left"/>
        </w:tabs>
        <w:autoSpaceDE w:val="0"/>
        <w:widowControl/>
        <w:spacing w:line="220" w:lineRule="exact" w:before="206" w:after="0"/>
        <w:ind w:left="940" w:right="0" w:firstLine="0"/>
        <w:jc w:val="left"/>
      </w:pPr>
      <w:r>
        <w:rPr>
          <w:rFonts w:ascii="Symbol" w:hAnsi="Symbol" w:eastAsia="Symbol"/>
          <w:b w:val="0"/>
          <w:i w:val="0"/>
          <w:color w:val="231F20"/>
          <w:sz w:val="18"/>
        </w:rPr>
        <w:t>•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fi nding proper annealing conditions; </w:t>
      </w:r>
      <w:r>
        <w:br/>
      </w:r>
      <w:r>
        <w:rPr>
          <w:rFonts w:ascii="Symbol" w:hAnsi="Symbol" w:eastAsia="Symbol"/>
          <w:b w:val="0"/>
          <w:i w:val="0"/>
          <w:color w:val="231F20"/>
          <w:sz w:val="18"/>
        </w:rPr>
        <w:t>•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carefully adjusting the stoichiometry of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regarding O </w:t>
      </w:r>
      <w:r>
        <w:tab/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and dopant content; </w:t>
      </w:r>
      <w:r>
        <w:br/>
      </w:r>
      <w:r>
        <w:rPr>
          <w:rFonts w:ascii="Symbol" w:hAnsi="Symbol" w:eastAsia="Symbol"/>
          <w:b w:val="0"/>
          <w:i w:val="0"/>
          <w:color w:val="231F20"/>
          <w:sz w:val="18"/>
        </w:rPr>
        <w:t>•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use of inert electrodes. </w:t>
      </w:r>
    </w:p>
    <w:p>
      <w:pPr>
        <w:sectPr>
          <w:type w:val="continuous"/>
          <w:pgSz w:w="11880" w:h="15660"/>
          <w:pgMar w:top="0" w:right="942" w:bottom="328" w:left="0" w:header="720" w:footer="720" w:gutter="0"/>
          <w:cols w:space="720" w:num="2" w:equalWidth="0"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120" w:right="0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which is proposed to give rise to domain wall pinning. </w:t>
      </w:r>
    </w:p>
    <w:p>
      <w:pPr>
        <w:autoSpaceDN w:val="0"/>
        <w:autoSpaceDE w:val="0"/>
        <w:widowControl/>
        <w:spacing w:line="260" w:lineRule="exact" w:before="496" w:after="0"/>
        <w:ind w:left="120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23"/>
        </w:rPr>
        <w:t xml:space="preserve"> 5.  Experimental Section </w:t>
      </w:r>
    </w:p>
    <w:p>
      <w:pPr>
        <w:autoSpaceDN w:val="0"/>
        <w:autoSpaceDE w:val="0"/>
        <w:widowControl/>
        <w:spacing w:line="188" w:lineRule="exact" w:before="120" w:after="0"/>
        <w:ind w:left="120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Gd-doped HfO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thin fi lms capacitors between TiN electrodes were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deposited and processed by methods previously outlined.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[ 3 ]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A 650 </w:t>
      </w:r>
      <w:r>
        <w:rPr>
          <w:rFonts w:ascii="Symbol" w:hAnsi="Symbol" w:eastAsia="Symbol"/>
          <w:b w:val="0"/>
          <w:i w:val="0"/>
          <w:color w:val="231F20"/>
          <w:sz w:val="16"/>
        </w:rPr>
        <w:t>°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C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anneal in N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ambient for 20 s was used after top electrode deposition.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Polarization and small-signal capacitance measurements were performed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at different stages of fi eld cycling using a TF Analyzer 3000 (aixACCT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Systems). Polarization hystereses were recorded at a frequency of 1 kHz.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A triangular large-signal voltage excitation was used with a modulated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>10 kHz small signal of 150 mV amplitude to record the capacitance–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voltage characteristics. Impedance spectroscopy was conducted with an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HP 4294A (Agilent Technologies). Small-signal amplitude was the same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as for the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C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– </w:t>
      </w:r>
      <w:r>
        <w:rPr>
          <w:rFonts w:ascii="ScalaSansLF" w:hAnsi="ScalaSansLF" w:eastAsia="ScalaSansLF"/>
          <w:b w:val="0"/>
          <w:i/>
          <w:color w:val="231F20"/>
          <w:sz w:val="16"/>
        </w:rPr>
        <w:t>V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measurements and a point averaging factor of 25 was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applied. Details about the choice of the equivalent circuit as well as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about the fi tting procedure can be found in the Supporting Information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S2 and S3. </w:t>
      </w:r>
    </w:p>
    <w:p>
      <w:pPr>
        <w:autoSpaceDN w:val="0"/>
        <w:autoSpaceDE w:val="0"/>
        <w:widowControl/>
        <w:spacing w:line="190" w:lineRule="exact" w:before="0" w:after="0"/>
        <w:ind w:left="120" w:right="0" w:firstLine="20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Cross-section samples for STEM were prepared using either an FEI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Quanta Focused Ion Beam or an FEI Helios nanolab 600i. STEM images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were recorded with a probe-corrected FEI Titan G2 60–300 kV operated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at 200 kV with a beam current of </w:t>
      </w:r>
      <w:r>
        <w:rPr>
          <w:rFonts w:ascii="Symbol" w:hAnsi="Symbol" w:eastAsia="Symbol"/>
          <w:b w:val="0"/>
          <w:i w:val="0"/>
          <w:color w:val="231F20"/>
          <w:sz w:val="16"/>
        </w:rPr>
        <w:t>≈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80 pA, a probe semiconvergence angle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of either 13.5 or 19.6 mrad, and an HAADF detector inner semiangle of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77 mrad. STEM images were acquired and processed with the RevSTEM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technique including 20–40 1024 </w:t>
      </w:r>
      <w:r>
        <w:rPr>
          <w:rFonts w:ascii="Symbol" w:hAnsi="Symbol" w:eastAsia="Symbol"/>
          <w:b w:val="0"/>
          <w:i w:val="0"/>
          <w:color w:val="231F20"/>
          <w:sz w:val="16"/>
        </w:rPr>
        <w:t>×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1024 pixel frames with a 2 µs pixel </w:t>
      </w:r>
      <w:r>
        <w:rPr>
          <w:w w:val="101.81818008422852"/>
          <w:rFonts w:ascii="Symbol" w:hAnsi="Symbol" w:eastAsia="Symbol"/>
          <w:b w:val="0"/>
          <w:i w:val="0"/>
          <w:color w:val="231F20"/>
          <w:sz w:val="11"/>
        </w:rPr>
        <w:t>−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 xml:space="preserve">1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>dwell time and a 90</w:t>
      </w:r>
      <w:r>
        <w:rPr>
          <w:rFonts w:ascii="Symbol" w:hAnsi="Symbol" w:eastAsia="Symbol"/>
          <w:b w:val="0"/>
          <w:i w:val="0"/>
          <w:color w:val="231F20"/>
          <w:sz w:val="16"/>
        </w:rPr>
        <w:t>°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rotation between each successive frame.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[ 47 ]</w:t>
      </w:r>
    </w:p>
    <w:p>
      <w:pPr>
        <w:autoSpaceDN w:val="0"/>
        <w:autoSpaceDE w:val="0"/>
        <w:widowControl/>
        <w:spacing w:line="260" w:lineRule="exact" w:before="496" w:after="0"/>
        <w:ind w:left="120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23"/>
        </w:rPr>
        <w:t xml:space="preserve"> Supporting Information </w:t>
      </w:r>
    </w:p>
    <w:p>
      <w:pPr>
        <w:autoSpaceDN w:val="0"/>
        <w:autoSpaceDE w:val="0"/>
        <w:widowControl/>
        <w:spacing w:line="178" w:lineRule="exact" w:before="110" w:after="12"/>
        <w:ind w:left="120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Supporting Information is available from the Wiley Online Library or </w:t>
      </w:r>
    </w:p>
    <w:p>
      <w:pPr>
        <w:sectPr>
          <w:type w:val="nextColumn"/>
          <w:pgSz w:w="11880" w:h="15660"/>
          <w:pgMar w:top="0" w:right="942" w:bottom="328" w:left="0" w:header="720" w:footer="720" w:gutter="0"/>
          <w:cols w:space="720" w:num="2" w:equalWidth="0"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5469"/>
        <w:gridCol w:w="5469"/>
      </w:tblGrid>
      <w:tr>
        <w:trPr>
          <w:trHeight w:hRule="exact" w:val="294"/>
        </w:trPr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82" w:after="0"/>
              <w:ind w:left="580" w:right="0" w:firstLine="0"/>
              <w:jc w:val="left"/>
            </w:pPr>
            <w:r>
              <w:rPr>
                <w:rFonts w:ascii="ScalaLF" w:hAnsi="ScalaLF" w:eastAsia="ScalaLF"/>
                <w:b w:val="0"/>
                <w:i w:val="0"/>
                <w:color w:val="231F20"/>
                <w:sz w:val="18"/>
              </w:rPr>
              <w:t xml:space="preserve"> Our results confi rm and provide a structural understanding </w:t>
            </w:r>
          </w:p>
        </w:tc>
        <w:tc>
          <w:tcPr>
            <w:tcW w:type="dxa" w:w="3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128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from the author. </w:t>
            </w:r>
          </w:p>
        </w:tc>
      </w:tr>
    </w:tbl>
    <w:p>
      <w:pPr>
        <w:autoSpaceDN w:val="0"/>
        <w:autoSpaceDE w:val="0"/>
        <w:widowControl/>
        <w:spacing w:line="202" w:lineRule="exact" w:before="8" w:after="18"/>
        <w:ind w:left="940" w:right="0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>of these phenomena and serve to further emphasize the impor-</w:t>
      </w:r>
    </w:p>
    <w:p>
      <w:pPr>
        <w:sectPr>
          <w:type w:val="continuous"/>
          <w:pgSz w:w="11880" w:h="15660"/>
          <w:pgMar w:top="0" w:right="942" w:bottom="328" w:left="0" w:header="720" w:footer="720" w:gutter="0"/>
          <w:cols w:space="720" w:num="1" w:equalWidth="0"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6" w:after="0"/>
        <w:ind w:left="940" w:right="0" w:firstLine="0"/>
        <w:jc w:val="left"/>
      </w:pP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tance of engineering high quality interfaces between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electrodes. First attempts at devices with Pt,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[ 8,41 ]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Ir,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[ 42–44 ]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RuO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[ 27 ]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electrodes exist, but none of them yielded a dramatic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improvement of the endurance performance. In fact, in some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cases  </w:t>
      </w:r>
      <w:r>
        <w:rPr>
          <w:rFonts w:ascii="ScalaLF" w:hAnsi="ScalaLF" w:eastAsia="ScalaLF"/>
          <w:b w:val="0"/>
          <w:i/>
          <w:color w:val="231F20"/>
          <w:sz w:val="18"/>
        </w:rPr>
        <w:t>P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r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seemed compromised compared to TiN. Other studies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showed the impact of annealing conditions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[ 45,46 ]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and Hf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1-</w:t>
      </w:r>
      <w:r>
        <w:rPr>
          <w:w w:val="96.92307985745944"/>
          <w:rFonts w:ascii="ScalaLF" w:hAnsi="ScalaLF" w:eastAsia="ScalaLF"/>
          <w:b w:val="0"/>
          <w:i/>
          <w:color w:val="231F20"/>
          <w:sz w:val="13"/>
        </w:rPr>
        <w:t>x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Zr </w:t>
      </w:r>
      <w:r>
        <w:rPr>
          <w:w w:val="96.92307985745944"/>
          <w:rFonts w:ascii="ScalaLF" w:hAnsi="ScalaLF" w:eastAsia="ScalaLF"/>
          <w:b w:val="0"/>
          <w:i/>
          <w:color w:val="231F20"/>
          <w:sz w:val="13"/>
        </w:rPr>
        <w:t>x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 xml:space="preserve">2 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stoichiometries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[ 38 ]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on the wake-up behavior, which proves that </w:t>
      </w:r>
      <w:r>
        <w:rPr>
          <w:rFonts w:ascii="ScalaLF" w:hAnsi="ScalaLF" w:eastAsia="ScalaLF"/>
          <w:b w:val="0"/>
          <w:i w:val="0"/>
          <w:color w:val="231F20"/>
          <w:sz w:val="18"/>
        </w:rPr>
        <w:t>the interplay between ferroelectric and electrodes is more com-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plex. Simply exchanging the electrode material is not expedient </w:t>
      </w:r>
      <w:r>
        <w:rPr>
          <w:rFonts w:ascii="ScalaLF" w:hAnsi="ScalaLF" w:eastAsia="ScalaLF"/>
          <w:b w:val="0"/>
          <w:i w:val="0"/>
          <w:color w:val="231F20"/>
          <w:sz w:val="18"/>
        </w:rPr>
        <w:t>and a careful adjustment of other process parameters is addi-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tionally mandated to make HfO </w:t>
      </w:r>
      <w:r>
        <w:rPr>
          <w:w w:val="96.92307985745944"/>
          <w:rFonts w:ascii="ScalaLF" w:hAnsi="ScalaLF" w:eastAsia="ScalaLF"/>
          <w:b w:val="0"/>
          <w:i w:val="0"/>
          <w:color w:val="231F20"/>
          <w:sz w:val="13"/>
        </w:rPr>
        <w:t>2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 fully competitive for memory </w:t>
      </w:r>
      <w:r>
        <w:rPr>
          <w:rFonts w:ascii="ScalaLF" w:hAnsi="ScalaLF" w:eastAsia="ScalaLF"/>
          <w:b w:val="0"/>
          <w:i w:val="0"/>
          <w:color w:val="231F20"/>
          <w:sz w:val="18"/>
        </w:rPr>
        <w:t>applications. The present work, thus, provides helpful instru-</w:t>
      </w:r>
      <w:r>
        <w:rPr>
          <w:rFonts w:ascii="ScalaLF" w:hAnsi="ScalaLF" w:eastAsia="ScalaLF"/>
          <w:b w:val="0"/>
          <w:i w:val="0"/>
          <w:color w:val="231F20"/>
          <w:sz w:val="18"/>
        </w:rPr>
        <w:t xml:space="preserve">ments for the route forward. </w:t>
      </w:r>
    </w:p>
    <w:p>
      <w:pPr>
        <w:sectPr>
          <w:type w:val="continuous"/>
          <w:pgSz w:w="11880" w:h="15660"/>
          <w:pgMar w:top="0" w:right="942" w:bottom="328" w:left="0" w:header="720" w:footer="720" w:gutter="0"/>
          <w:cols w:space="720" w:num="2" w:equalWidth="0"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120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23"/>
        </w:rPr>
        <w:t xml:space="preserve"> Acknowledgements </w:t>
      </w:r>
    </w:p>
    <w:p>
      <w:pPr>
        <w:autoSpaceDN w:val="0"/>
        <w:autoSpaceDE w:val="0"/>
        <w:widowControl/>
        <w:spacing w:line="192" w:lineRule="exact" w:before="96" w:after="422"/>
        <w:ind w:left="0" w:right="0" w:firstLine="0"/>
        <w:jc w:val="center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E.D.G. and T.S. contributed equally to this work. Authors gratefully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acknowledge funding from the National Science Foundation (Award No.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DMR-1350273). E.D.G. acknowledges support for this work through a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>National Science Foundation Graduate Research Fellowship (Grant DGE-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1252376). T.S. gratefully acknowledges the German Research Foundation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(Deutsche Forschungsgemeinschaft) for funding part of this research in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the frame of the “Inferox” project (MI 1247/11-2). Authors acknowledge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the use of the Analytical Instrumentation Facility (AIF) at North Carolina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State University, which is supported by the State of North Carolina and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the National Science Foundation. Christoph Adelmann (Imec, Leuven),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Stefan Mueller, and Helge Wylezich (NaMLab gGmbH, Dresden) are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gratefully acknowledged for the deposition of the TiN-Gd:HfO </w:t>
      </w:r>
      <w:r>
        <w:rPr>
          <w:w w:val="101.81818008422852"/>
          <w:rFonts w:ascii="ScalaSansLF" w:hAnsi="ScalaSansLF" w:eastAsia="ScalaSansLF"/>
          <w:b w:val="0"/>
          <w:i w:val="0"/>
          <w:color w:val="231F20"/>
          <w:sz w:val="11"/>
        </w:rPr>
        <w:t>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-TiN </w:t>
      </w:r>
    </w:p>
    <w:p>
      <w:pPr>
        <w:sectPr>
          <w:type w:val="nextColumn"/>
          <w:pgSz w:w="11880" w:h="15660"/>
          <w:pgMar w:top="0" w:right="942" w:bottom="328" w:left="0" w:header="720" w:footer="720" w:gutter="0"/>
          <w:cols w:space="720" w:num="2" w:equalWidth="0"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734"/>
        <w:gridCol w:w="2734"/>
        <w:gridCol w:w="2734"/>
        <w:gridCol w:w="2734"/>
      </w:tblGrid>
      <w:tr>
        <w:trPr>
          <w:trHeight w:hRule="exact" w:val="184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 xml:space="preserve">1600173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8"/>
              </w:rPr>
              <w:t>(6 of 7)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436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350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278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Electron.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1600173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880" w:h="15660"/>
          <w:pgMar w:top="0" w:right="942" w:bottom="328" w:left="0" w:header="720" w:footer="720" w:gutter="0"/>
          <w:cols w:space="720" w:num="1" w:equalWidth="0">
            <w:col w:w="10938" w:space="0"/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5439"/>
        <w:gridCol w:w="5439"/>
      </w:tblGrid>
      <w:tr>
        <w:trPr>
          <w:trHeight w:hRule="exact" w:val="2594"/>
        </w:trPr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8" w:after="0"/>
              <w:ind w:left="2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45490" cy="37973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490" cy="3797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80" w:lineRule="exact" w:before="58" w:after="0"/>
              <w:ind w:left="20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www.MaterialsViews.com</w:t>
            </w:r>
          </w:p>
          <w:p>
            <w:pPr>
              <w:autoSpaceDN w:val="0"/>
              <w:autoSpaceDE w:val="0"/>
              <w:widowControl/>
              <w:spacing w:line="190" w:lineRule="exact" w:before="180" w:after="0"/>
              <w:ind w:left="8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stacks, the sample preparation, and introduction to impedance analysis,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respectively. </w:t>
            </w:r>
          </w:p>
          <w:p>
            <w:pPr>
              <w:autoSpaceDN w:val="0"/>
              <w:autoSpaceDE w:val="0"/>
              <w:widowControl/>
              <w:spacing w:line="200" w:lineRule="exact" w:before="180" w:after="0"/>
              <w:ind w:left="2736" w:right="108" w:firstLine="0"/>
              <w:jc w:val="righ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Received:  April 27, 2016 </w:t>
            </w:r>
            <w:r>
              <w:br/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Revised:  June 3, 2016 </w:t>
            </w:r>
            <w:r>
              <w:br/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Published online: July 29, 2016 </w:t>
            </w:r>
          </w:p>
        </w:tc>
        <w:tc>
          <w:tcPr>
            <w:tcW w:type="dxa" w:w="5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4" w:after="0"/>
              <w:ind w:left="0" w:right="93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971549" cy="41529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49" cy="415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82" w:lineRule="exact" w:before="28" w:after="0"/>
              <w:ind w:left="0" w:right="932" w:firstLine="0"/>
              <w:jc w:val="righ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>www.advelectronicmat.de</w:t>
            </w:r>
          </w:p>
          <w:p>
            <w:pPr>
              <w:autoSpaceDN w:val="0"/>
              <w:autoSpaceDE w:val="0"/>
              <w:widowControl/>
              <w:spacing w:line="200" w:lineRule="exact" w:before="146" w:after="0"/>
              <w:ind w:left="456" w:right="900" w:hanging="320"/>
              <w:jc w:val="both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[25]  W.  Weinreich ,  R.  Reiche ,  M.  Lemberger ,  G.  Jegert ,  J.  Müller ,  L.  Wilde ,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S.  Teichert ,  J.  Heitmann ,  E.  Erben ,  L.  Oberbeck ,  U.  Schröder ,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A. J.  Bauer ,  H.  Ryssel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Microelectron. Eng.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2009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86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1826 . </w:t>
            </w:r>
          </w:p>
          <w:p>
            <w:pPr>
              <w:autoSpaceDN w:val="0"/>
              <w:tabs>
                <w:tab w:pos="456" w:val="left"/>
              </w:tabs>
              <w:autoSpaceDE w:val="0"/>
              <w:widowControl/>
              <w:spacing w:line="200" w:lineRule="exact" w:before="0" w:after="0"/>
              <w:ind w:left="136" w:right="864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[26]  M. H.  Park ,  H. J.  Kim ,  Y. J.  Kim ,  T.  Moon ,  K. D.  Kim ,  C. S.  Hwang , </w:t>
            </w:r>
            <w:r>
              <w:tab/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Adv. Energy 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2014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4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1400610 . </w:t>
            </w:r>
          </w:p>
          <w:p>
            <w:pPr>
              <w:autoSpaceDN w:val="0"/>
              <w:autoSpaceDE w:val="0"/>
              <w:widowControl/>
              <w:spacing w:line="180" w:lineRule="exact" w:before="18" w:after="0"/>
              <w:ind w:left="13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[27]  M. H.  Park ,  H. J.  Kim ,  Y. J.  Kim ,  W.  Jeon ,  T.  Moon ,  C. S.  Hwang , </w:t>
            </w:r>
          </w:p>
        </w:tc>
      </w:tr>
    </w:tbl>
    <w:p>
      <w:pPr>
        <w:autoSpaceDN w:val="0"/>
        <w:autoSpaceDE w:val="0"/>
        <w:widowControl/>
        <w:spacing w:line="182" w:lineRule="exact" w:before="10" w:after="0"/>
        <w:ind w:left="0" w:right="3030" w:firstLine="0"/>
        <w:jc w:val="right"/>
      </w:pPr>
      <w:r>
        <w:rPr>
          <w:rFonts w:ascii="ScalaSansLF" w:hAnsi="ScalaSansLF" w:eastAsia="ScalaSansLF"/>
          <w:b w:val="0"/>
          <w:i/>
          <w:color w:val="231F20"/>
          <w:sz w:val="16"/>
        </w:rPr>
        <w:t>Phys. Status Solidi RRL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532 . </w:t>
      </w:r>
    </w:p>
    <w:p>
      <w:pPr>
        <w:autoSpaceDN w:val="0"/>
        <w:autoSpaceDE w:val="0"/>
        <w:widowControl/>
        <w:spacing w:line="182" w:lineRule="exact" w:before="18" w:after="10"/>
        <w:ind w:left="0" w:right="1986" w:firstLine="0"/>
        <w:jc w:val="righ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[28]  J.  Robertson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Eur. Phys. J.: Appl. Phys.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28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265 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7.99999999999997" w:type="dxa"/>
      </w:tblPr>
      <w:tblGrid>
        <w:gridCol w:w="1088"/>
        <w:gridCol w:w="1088"/>
        <w:gridCol w:w="1088"/>
        <w:gridCol w:w="1088"/>
        <w:gridCol w:w="1088"/>
        <w:gridCol w:w="1088"/>
        <w:gridCol w:w="1088"/>
        <w:gridCol w:w="1088"/>
        <w:gridCol w:w="1088"/>
        <w:gridCol w:w="1088"/>
      </w:tblGrid>
      <w:tr>
        <w:trPr>
          <w:trHeight w:hRule="exact" w:val="184"/>
        </w:trPr>
        <w:tc>
          <w:tcPr>
            <w:tcW w:type="dxa" w:w="4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8" w:val="left"/>
              </w:tabs>
              <w:autoSpaceDE w:val="0"/>
              <w:widowControl/>
              <w:spacing w:line="202" w:lineRule="exact" w:before="176" w:after="0"/>
              <w:ind w:left="48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[1]  T. S.  Böscke ,  J.  Müller ,  D.  Bräuhaus ,  U.  Schröder ,  U.  Böttger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 xml:space="preserve">Appl. </w:t>
            </w:r>
            <w:r>
              <w:tab/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Phys. Lett.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2011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99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102903 . </w:t>
            </w:r>
          </w:p>
          <w:p>
            <w:pPr>
              <w:autoSpaceDN w:val="0"/>
              <w:tabs>
                <w:tab w:pos="288" w:val="left"/>
              </w:tabs>
              <w:autoSpaceDE w:val="0"/>
              <w:widowControl/>
              <w:spacing w:line="200" w:lineRule="exact" w:before="0" w:after="0"/>
              <w:ind w:left="48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[2]  R.  Materlik ,  C.  Künneth ,  A.  Kersch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J. Appl. Phys.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2015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117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134109 .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[3]  M.  Hoffmann ,  U.  Schroeder ,  T.  Schenk ,  T.  Shimizu ,  H.  Funakubo , </w:t>
            </w:r>
            <w:r>
              <w:tab/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O.  Sakata ,  D.  Pohl ,  M.  Drescher ,  C.  Adelmann ,  R.  Materlik , </w:t>
            </w:r>
            <w:r>
              <w:tab/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A.  Kersch ,  T.  Mikolajick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J. Appl. Phys.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2015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118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072006 .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[29]  L.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Vandelli , 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A.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Padovani , 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L.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Larcher , 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R. 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G. </w:t>
            </w:r>
          </w:p>
        </w:tc>
        <w:tc>
          <w:tcPr>
            <w:tcW w:type="dxa" w:w="11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" w:after="0"/>
              <w:ind w:left="7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Southwick , </w:t>
            </w:r>
          </w:p>
        </w:tc>
      </w:tr>
      <w:tr>
        <w:trPr>
          <w:trHeight w:hRule="exact" w:val="400"/>
        </w:trPr>
        <w:tc>
          <w:tcPr>
            <w:tcW w:type="dxa" w:w="1088"/>
            <w:vMerge/>
            <w:tcBorders/>
          </w:tcPr>
          <w:p/>
        </w:tc>
        <w:tc>
          <w:tcPr>
            <w:tcW w:type="dxa" w:w="5306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456" w:right="288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W. B.  Knowlton ,  G.  Bersuker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Proc. Eur. Solid-State Device Res. Conf.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2010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388 . </w:t>
            </w:r>
          </w:p>
        </w:tc>
      </w:tr>
      <w:tr>
        <w:trPr>
          <w:trHeight w:hRule="exact" w:val="200"/>
        </w:trPr>
        <w:tc>
          <w:tcPr>
            <w:tcW w:type="dxa" w:w="1088"/>
            <w:vMerge/>
            <w:tcBorders/>
          </w:tcPr>
          <w:p/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[30]  L.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Vandelli , 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A.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Padovani , 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L.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Larcher , 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R. 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0" w:right="0" w:firstLine="0"/>
              <w:jc w:val="center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G. </w:t>
            </w:r>
          </w:p>
        </w:tc>
        <w:tc>
          <w:tcPr>
            <w:tcW w:type="dxa" w:w="11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7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Southwick , </w:t>
            </w:r>
          </w:p>
        </w:tc>
      </w:tr>
      <w:tr>
        <w:trPr>
          <w:trHeight w:hRule="exact" w:val="584"/>
        </w:trPr>
        <w:tc>
          <w:tcPr>
            <w:tcW w:type="dxa" w:w="1088"/>
            <w:vMerge/>
            <w:tcBorders/>
          </w:tcPr>
          <w:p/>
        </w:tc>
        <w:tc>
          <w:tcPr>
            <w:tcW w:type="dxa" w:w="5306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" w:after="0"/>
              <w:ind w:left="456" w:right="288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W. B.  Knowlton ,  G.  Bersuker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IEEE Trans. Electron Devices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6"/>
              </w:rPr>
              <w:t xml:space="preserve"> 2011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6"/>
              </w:rPr>
              <w:t>58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, 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 2878 . </w:t>
            </w:r>
          </w:p>
          <w:p>
            <w:pPr>
              <w:autoSpaceDN w:val="0"/>
              <w:autoSpaceDE w:val="0"/>
              <w:widowControl/>
              <w:spacing w:line="180" w:lineRule="exact" w:before="20" w:after="0"/>
              <w:ind w:left="13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6"/>
              </w:rPr>
              <w:t xml:space="preserve">[31]  O.  Pirrotta ,  L.  Larcher ,  M.  Lanza ,  A.  Padovani ,  M.  Porti ,  M.  Nafría ,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"/>
        <w:ind w:left="0" w:right="0"/>
      </w:pPr>
    </w:p>
    <w:p>
      <w:pPr>
        <w:sectPr>
          <w:pgSz w:w="11880" w:h="15660"/>
          <w:pgMar w:top="0" w:right="0" w:bottom="328" w:left="1002" w:header="720" w:footer="720" w:gutter="0"/>
          <w:cols w:space="720" w:num="1" w:equalWidth="0">
            <w:col w:w="10878" w:space="0"/>
            <w:col w:w="10938" w:space="0"/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p>
      <w:pPr>
        <w:autoSpaceDN w:val="0"/>
        <w:tabs>
          <w:tab w:pos="326" w:val="left"/>
        </w:tabs>
        <w:autoSpaceDE w:val="0"/>
        <w:widowControl/>
        <w:spacing w:line="192" w:lineRule="exact" w:before="0" w:after="0"/>
        <w:ind w:left="8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[4]  S.  Mueller ,  C.  Adelmann ,  A.  Singh ,  S.  Van Elshocht ,  U.  Schroeder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T.  Mikolajick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ECS J. Solid State Sci. Technol.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N123 . </w:t>
      </w:r>
    </w:p>
    <w:p>
      <w:pPr>
        <w:autoSpaceDN w:val="0"/>
        <w:tabs>
          <w:tab w:pos="326" w:val="left"/>
        </w:tabs>
        <w:autoSpaceDE w:val="0"/>
        <w:widowControl/>
        <w:spacing w:line="200" w:lineRule="exact" w:before="0" w:after="0"/>
        <w:ind w:left="8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[5]  D.  Zhou ,  J.  Xu ,  Q.  Li ,  Y.  Guan ,  F.  Cao ,  X.  Dong ,  J.  Müller ,  T.  Schenk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U.  Schröder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Appl. Phys. Lett.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103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192904 . </w:t>
      </w:r>
    </w:p>
    <w:p>
      <w:pPr>
        <w:autoSpaceDN w:val="0"/>
        <w:autoSpaceDE w:val="0"/>
        <w:widowControl/>
        <w:spacing w:line="180" w:lineRule="exact" w:before="18" w:after="0"/>
        <w:ind w:left="0" w:right="0" w:firstLine="0"/>
        <w:jc w:val="center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[6]  T.  Schenk ,  U.  Schroeder ,  M.  Pešic´ ,  M.  Popovici ,  Y. V.  Pershin , </w:t>
      </w:r>
    </w:p>
    <w:p>
      <w:pPr>
        <w:sectPr>
          <w:type w:val="continuous"/>
          <w:pgSz w:w="11880" w:h="15660"/>
          <w:pgMar w:top="0" w:right="0" w:bottom="328" w:left="1002" w:header="720" w:footer="720" w:gutter="0"/>
          <w:cols w:space="720" w:num="2" w:equalWidth="0">
            <w:col w:w="4992" w:space="0"/>
            <w:col w:w="5886" w:space="0"/>
            <w:col w:w="10878" w:space="0"/>
            <w:col w:w="10938" w:space="0"/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442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G.  Bersuker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J. Appl. Phys.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134503 . </w:t>
      </w:r>
    </w:p>
    <w:p>
      <w:pPr>
        <w:autoSpaceDN w:val="0"/>
        <w:tabs>
          <w:tab w:pos="442" w:val="left"/>
        </w:tabs>
        <w:autoSpaceDE w:val="0"/>
        <w:widowControl/>
        <w:spacing w:line="200" w:lineRule="exact" w:before="0" w:after="0"/>
        <w:ind w:left="122" w:right="864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[32]  T.  Schenk ,  E.  Yurchuk ,  S.  Mueller ,  U.  Schroeder ,  S.  Starschich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U.  Böttger ,  T.  Mikolajick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Appl. Phys. Rev.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041103 . </w:t>
      </w:r>
    </w:p>
    <w:p>
      <w:pPr>
        <w:autoSpaceDN w:val="0"/>
        <w:autoSpaceDE w:val="0"/>
        <w:widowControl/>
        <w:spacing w:line="198" w:lineRule="exact" w:before="2" w:after="10"/>
        <w:ind w:left="0" w:right="864" w:firstLine="0"/>
        <w:jc w:val="center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[33]  G.  Le Rhun ,  R.  Bouregba ,  G.  Poullain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J. Appl. Phys.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96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5712 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[34]  C.  Li ,  Y.  Yao ,  X.  Shen ,  Y.  Wang ,  J.  Li ,  C.  Gu ,  R.  Yu ,  Q.  Liu ,  M.  Liu , </w:t>
      </w:r>
    </w:p>
    <w:p>
      <w:pPr>
        <w:sectPr>
          <w:type w:val="nextColumn"/>
          <w:pgSz w:w="11880" w:h="15660"/>
          <w:pgMar w:top="0" w:right="0" w:bottom="328" w:left="1002" w:header="720" w:footer="720" w:gutter="0"/>
          <w:cols w:space="720" w:num="2" w:equalWidth="0">
            <w:col w:w="4992" w:space="0"/>
            <w:col w:w="5886" w:space="0"/>
            <w:col w:w="10878" w:space="0"/>
            <w:col w:w="10938" w:space="0"/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p>
      <w:pPr>
        <w:autoSpaceDN w:val="0"/>
        <w:tabs>
          <w:tab w:pos="5434" w:val="left"/>
        </w:tabs>
        <w:autoSpaceDE w:val="0"/>
        <w:widowControl/>
        <w:spacing w:line="182" w:lineRule="exact" w:before="0" w:after="0"/>
        <w:ind w:left="32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T.  Mikolajick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ACS Appl. Mater. Interfaces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19744 . </w:t>
      </w:r>
      <w:r>
        <w:tab/>
      </w:r>
      <w:r>
        <w:rPr>
          <w:rFonts w:ascii="ScalaSansLF" w:hAnsi="ScalaSansLF" w:eastAsia="ScalaSansLF"/>
          <w:b w:val="0"/>
          <w:i/>
          <w:color w:val="231F20"/>
          <w:sz w:val="16"/>
        </w:rPr>
        <w:t>Nano Res.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3571 . </w:t>
      </w:r>
    </w:p>
    <w:p>
      <w:pPr>
        <w:autoSpaceDN w:val="0"/>
        <w:tabs>
          <w:tab w:pos="5114" w:val="left"/>
        </w:tabs>
        <w:autoSpaceDE w:val="0"/>
        <w:widowControl/>
        <w:spacing w:line="188" w:lineRule="exact" w:before="0" w:after="0"/>
        <w:ind w:left="8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[7]  P. D.  Lomenzo ,  Q.  Takmeel ,  C.  Zhou ,  C. M.  Fancher ,  E.  Lambers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[35]  S.  Starschich ,  S.  Menzel ,  U.  Böttger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Appl. Phys. Lett.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108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</w:t>
      </w:r>
    </w:p>
    <w:p>
      <w:pPr>
        <w:autoSpaceDN w:val="0"/>
        <w:tabs>
          <w:tab w:pos="5434" w:val="left"/>
        </w:tabs>
        <w:autoSpaceDE w:val="0"/>
        <w:widowControl/>
        <w:spacing w:line="188" w:lineRule="exact" w:before="0" w:after="0"/>
        <w:ind w:left="32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N. G.  Rudawski ,  J. L.  Jones ,  S.  Moghaddam ,  T.  Nishida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J. Appl.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032903. </w:t>
      </w:r>
    </w:p>
    <w:p>
      <w:pPr>
        <w:autoSpaceDN w:val="0"/>
        <w:tabs>
          <w:tab w:pos="5114" w:val="left"/>
        </w:tabs>
        <w:autoSpaceDE w:val="0"/>
        <w:widowControl/>
        <w:spacing w:line="192" w:lineRule="exact" w:before="0" w:after="0"/>
        <w:ind w:left="326" w:right="0" w:firstLine="0"/>
        <w:jc w:val="left"/>
      </w:pPr>
      <w:r>
        <w:rPr>
          <w:rFonts w:ascii="ScalaSansLF" w:hAnsi="ScalaSansLF" w:eastAsia="ScalaSansLF"/>
          <w:b w:val="0"/>
          <w:i/>
          <w:color w:val="231F20"/>
          <w:sz w:val="16"/>
        </w:rPr>
        <w:t>Phys.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117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134105 .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[36]  R.  Batra ,  H. D.  Tran ,  R.  Ramprasad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Appl. Phys. Lett.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108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</w:t>
      </w:r>
    </w:p>
    <w:p>
      <w:pPr>
        <w:autoSpaceDN w:val="0"/>
        <w:tabs>
          <w:tab w:pos="5434" w:val="left"/>
        </w:tabs>
        <w:autoSpaceDE w:val="0"/>
        <w:widowControl/>
        <w:spacing w:line="188" w:lineRule="exact" w:before="0" w:after="0"/>
        <w:ind w:left="8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[8]  S.  Starschich ,  D.  Griesche ,  T.  Schneller ,  R.  Waser ,  U.  Böttger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Appl.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172902. </w:t>
      </w:r>
    </w:p>
    <w:p>
      <w:pPr>
        <w:autoSpaceDN w:val="0"/>
        <w:tabs>
          <w:tab w:pos="5114" w:val="left"/>
        </w:tabs>
        <w:autoSpaceDE w:val="0"/>
        <w:widowControl/>
        <w:spacing w:line="190" w:lineRule="exact" w:before="2" w:after="0"/>
        <w:ind w:left="326" w:right="0" w:firstLine="0"/>
        <w:jc w:val="left"/>
      </w:pPr>
      <w:r>
        <w:rPr>
          <w:rFonts w:ascii="ScalaSansLF" w:hAnsi="ScalaSansLF" w:eastAsia="ScalaSansLF"/>
          <w:b w:val="0"/>
          <w:i/>
          <w:color w:val="231F20"/>
          <w:sz w:val="16"/>
        </w:rPr>
        <w:t>Phys. Lett.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104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202903 .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[37]  T. D.  Huan ,  V.  Sharma ,  G. A.  Rossetti ,  R.  Ramprasad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Phys. Rev. B</w:t>
      </w:r>
    </w:p>
    <w:p>
      <w:pPr>
        <w:autoSpaceDN w:val="0"/>
        <w:tabs>
          <w:tab w:pos="5434" w:val="left"/>
        </w:tabs>
        <w:autoSpaceDE w:val="0"/>
        <w:widowControl/>
        <w:spacing w:line="190" w:lineRule="exact" w:before="0" w:after="0"/>
        <w:ind w:left="8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[9]  H. J.  Kim ,  M. H.  Park ,  Y. J.  Kim ,  Y. H.  Lee ,  T.  Moon ,  K. D.  Kim , </w:t>
      </w:r>
      <w:r>
        <w:tab/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90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064111 . </w:t>
      </w:r>
    </w:p>
    <w:p>
      <w:pPr>
        <w:autoSpaceDN w:val="0"/>
        <w:tabs>
          <w:tab w:pos="5114" w:val="left"/>
        </w:tabs>
        <w:autoSpaceDE w:val="0"/>
        <w:widowControl/>
        <w:spacing w:line="190" w:lineRule="exact" w:before="0" w:after="0"/>
        <w:ind w:left="32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S. D.  Hyun ,  C. S.  Hwang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Nanoscale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1383 .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[38]  M. H.  Park ,  H. J.  Kim ,  Y. J.  Kim ,  Y. H.  Lee ,  T.  Moon ,  K. D.  Kim , </w:t>
      </w:r>
    </w:p>
    <w:p>
      <w:pPr>
        <w:autoSpaceDN w:val="0"/>
        <w:tabs>
          <w:tab w:pos="5434" w:val="left"/>
        </w:tabs>
        <w:autoSpaceDE w:val="0"/>
        <w:widowControl/>
        <w:spacing w:line="190" w:lineRule="exact" w:before="0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[10]  M. H.  Park ,  H. J.  Kim ,  Y. J.  Kim ,  Y. H.  Lee ,  T.  Moon ,  K. D.  Kim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S. D.  Hyun ,  F.  Fengler ,  U.  Schroeder ,  C. S.  Hwang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ACS Appl. Mater. </w:t>
      </w:r>
    </w:p>
    <w:p>
      <w:pPr>
        <w:autoSpaceDN w:val="0"/>
        <w:tabs>
          <w:tab w:pos="5434" w:val="left"/>
        </w:tabs>
        <w:autoSpaceDE w:val="0"/>
        <w:widowControl/>
        <w:spacing w:line="192" w:lineRule="exact" w:before="0" w:after="0"/>
        <w:ind w:left="32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S. D.  Hyun ,  C. S.  Hwang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Appl. Phys. Lett.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107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192907 . </w:t>
      </w:r>
      <w:r>
        <w:tab/>
      </w:r>
      <w:r>
        <w:rPr>
          <w:rFonts w:ascii="ScalaSansLF" w:hAnsi="ScalaSansLF" w:eastAsia="ScalaSansLF"/>
          <w:b w:val="0"/>
          <w:i/>
          <w:color w:val="231F20"/>
          <w:sz w:val="16"/>
        </w:rPr>
        <w:t>Interfaces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15466 . </w:t>
      </w:r>
    </w:p>
    <w:p>
      <w:pPr>
        <w:autoSpaceDN w:val="0"/>
        <w:tabs>
          <w:tab w:pos="5114" w:val="left"/>
        </w:tabs>
        <w:autoSpaceDE w:val="0"/>
        <w:widowControl/>
        <w:spacing w:line="188" w:lineRule="exact" w:before="0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[11]  M.  Pešic´ ,  F. P. G.  Fengler ,  L.  Larcher ,  A.  Padovani ,  T.  Schenk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[39]  S. E.  Reyes-Lillo ,  K. F.  Garrity ,  K. M.  Rabe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Phys. Rev. B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90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</w:t>
      </w:r>
    </w:p>
    <w:p>
      <w:pPr>
        <w:autoSpaceDN w:val="0"/>
        <w:tabs>
          <w:tab w:pos="5434" w:val="left"/>
        </w:tabs>
        <w:autoSpaceDE w:val="0"/>
        <w:widowControl/>
        <w:spacing w:line="188" w:lineRule="exact" w:before="0" w:after="10"/>
        <w:ind w:left="32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E. D.  Grimley ,  X.  Sang ,  J. M.  LeBeau ,  S.  Slesazeck ,  U.  Schroeder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140103(R) . </w:t>
      </w:r>
    </w:p>
    <w:p>
      <w:pPr>
        <w:sectPr>
          <w:type w:val="continuous"/>
          <w:pgSz w:w="11880" w:h="15660"/>
          <w:pgMar w:top="0" w:right="0" w:bottom="328" w:left="1002" w:header="720" w:footer="720" w:gutter="0"/>
          <w:cols w:space="720" w:num="1" w:equalWidth="0">
            <w:col w:w="10878" w:space="0"/>
            <w:col w:w="4992" w:space="0"/>
            <w:col w:w="5886" w:space="0"/>
            <w:col w:w="10878" w:space="0"/>
            <w:col w:w="10938" w:space="0"/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32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T.  Mikolajick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Adv. Funct. Mater.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26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4601 . </w:t>
      </w:r>
    </w:p>
    <w:p>
      <w:pPr>
        <w:autoSpaceDN w:val="0"/>
        <w:tabs>
          <w:tab w:pos="326" w:val="left"/>
        </w:tabs>
        <w:autoSpaceDE w:val="0"/>
        <w:widowControl/>
        <w:spacing w:line="200" w:lineRule="exact" w:before="0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[12]  T.  Schenk ,  M.  Hoffmann ,  J.  Ocker ,  M.  Pešic´ ,  T.  Mikolajick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U.  Schroeder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ACS Appl. Mater. Interfaces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7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20224 . </w:t>
      </w:r>
    </w:p>
    <w:p>
      <w:pPr>
        <w:autoSpaceDN w:val="0"/>
        <w:autoSpaceDE w:val="0"/>
        <w:widowControl/>
        <w:spacing w:line="198" w:lineRule="exact" w:before="2" w:after="0"/>
        <w:ind w:left="6" w:right="144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[13]  J. F.  Scott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Ferroelectric Memories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Springer-Verlag ,  Berlin 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2000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.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[14]  A. K.  Tagantsev ,  I.  Stolichnov ,  E. L.  Colla ,  N.  Setter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J. Appl. Phys.</w:t>
      </w:r>
    </w:p>
    <w:p>
      <w:pPr>
        <w:sectPr>
          <w:type w:val="continuous"/>
          <w:pgSz w:w="11880" w:h="15660"/>
          <w:pgMar w:top="0" w:right="0" w:bottom="328" w:left="1002" w:header="720" w:footer="720" w:gutter="0"/>
          <w:cols w:space="720" w:num="2" w:equalWidth="0"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10938" w:space="0"/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p>
      <w:pPr>
        <w:autoSpaceDN w:val="0"/>
        <w:tabs>
          <w:tab w:pos="442" w:val="left"/>
        </w:tabs>
        <w:autoSpaceDE w:val="0"/>
        <w:widowControl/>
        <w:spacing w:line="192" w:lineRule="exact" w:before="0" w:after="0"/>
        <w:ind w:left="122" w:right="864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[40]  S.  Clima ,  D. J.  Wouters ,  C.  Adelmann ,  T.  Schenk ,  U.  Schroeder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M.  Jurczak ,  G.  Pourtois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Appl. Phys. Lett.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104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092906 . </w:t>
      </w:r>
    </w:p>
    <w:p>
      <w:pPr>
        <w:autoSpaceDN w:val="0"/>
        <w:tabs>
          <w:tab w:pos="442" w:val="left"/>
        </w:tabs>
        <w:autoSpaceDE w:val="0"/>
        <w:widowControl/>
        <w:spacing w:line="200" w:lineRule="exact" w:before="0" w:after="0"/>
        <w:ind w:left="122" w:right="864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[41]  M. H.  Park ,  H. J.  Kim ,  Y. J.  Kim ,  W.  Lee ,  H. K.  Kim ,  C. S.  Hwang , </w:t>
      </w:r>
      <w:r>
        <w:tab/>
      </w:r>
      <w:r>
        <w:rPr>
          <w:rFonts w:ascii="ScalaSansLF" w:hAnsi="ScalaSansLF" w:eastAsia="ScalaSansLF"/>
          <w:b w:val="0"/>
          <w:i/>
          <w:color w:val="231F20"/>
          <w:sz w:val="16"/>
        </w:rPr>
        <w:t>Appl. Phys. Lett.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102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112914 . </w:t>
      </w:r>
    </w:p>
    <w:p>
      <w:pPr>
        <w:autoSpaceDN w:val="0"/>
        <w:autoSpaceDE w:val="0"/>
        <w:widowControl/>
        <w:spacing w:line="180" w:lineRule="exact" w:before="18" w:after="1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[42]  M. H.  Park ,  H. J.  Kim ,  Y. J.  Kim ,  W.  Lee ,  T.  Moon ,  K. D.  Kim , </w:t>
      </w:r>
    </w:p>
    <w:p>
      <w:pPr>
        <w:sectPr>
          <w:type w:val="nextColumn"/>
          <w:pgSz w:w="11880" w:h="15660"/>
          <w:pgMar w:top="0" w:right="0" w:bottom="328" w:left="1002" w:header="720" w:footer="720" w:gutter="0"/>
          <w:cols w:space="720" w:num="2" w:equalWidth="0"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10938" w:space="0"/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p>
      <w:pPr>
        <w:autoSpaceDN w:val="0"/>
        <w:tabs>
          <w:tab w:pos="5434" w:val="left"/>
        </w:tabs>
        <w:autoSpaceDE w:val="0"/>
        <w:widowControl/>
        <w:spacing w:line="182" w:lineRule="exact" w:before="0" w:after="8"/>
        <w:ind w:left="326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2001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90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1387 .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C. S.  Hwang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Appl. Phys. Lett.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105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072902 . </w:t>
      </w:r>
    </w:p>
    <w:p>
      <w:pPr>
        <w:sectPr>
          <w:type w:val="continuous"/>
          <w:pgSz w:w="11880" w:h="15660"/>
          <w:pgMar w:top="0" w:right="0" w:bottom="328" w:left="1002" w:header="720" w:footer="720" w:gutter="0"/>
          <w:cols w:space="720" w:num="1" w:equalWidth="0"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10938" w:space="0"/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[15]  X. J.  Lou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J. Appl. Phys.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2009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105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024101 . </w:t>
      </w:r>
    </w:p>
    <w:p>
      <w:pPr>
        <w:autoSpaceDN w:val="0"/>
        <w:autoSpaceDE w:val="0"/>
        <w:widowControl/>
        <w:spacing w:line="182" w:lineRule="exact" w:before="18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[16]  D.  Damjanovic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Rep. Prog. Phys.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1998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61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1267 . </w:t>
      </w:r>
    </w:p>
    <w:p>
      <w:pPr>
        <w:autoSpaceDN w:val="0"/>
        <w:tabs>
          <w:tab w:pos="326" w:val="left"/>
        </w:tabs>
        <w:autoSpaceDE w:val="0"/>
        <w:widowControl/>
        <w:spacing w:line="200" w:lineRule="exact" w:before="0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[17]  X.  Sang ,  E. D.  Grimley ,  T.  Schenk ,  U.  Schroeder ,  J. M.  LeBeau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Appl. </w:t>
      </w:r>
      <w:r>
        <w:tab/>
      </w:r>
      <w:r>
        <w:rPr>
          <w:rFonts w:ascii="ScalaSansLF" w:hAnsi="ScalaSansLF" w:eastAsia="ScalaSansLF"/>
          <w:b w:val="0"/>
          <w:i/>
          <w:color w:val="231F20"/>
          <w:sz w:val="16"/>
        </w:rPr>
        <w:t>Phys. Lett.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106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162905 . </w:t>
      </w:r>
    </w:p>
    <w:p>
      <w:pPr>
        <w:autoSpaceDN w:val="0"/>
        <w:autoSpaceDE w:val="0"/>
        <w:widowControl/>
        <w:spacing w:line="180" w:lineRule="exact" w:before="18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[18]  E.  Barsoukov ,  J. R.  Macdonald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Impedance Spectroscopy: Theory, </w:t>
      </w:r>
    </w:p>
    <w:p>
      <w:pPr>
        <w:sectPr>
          <w:type w:val="continuous"/>
          <w:pgSz w:w="11880" w:h="15660"/>
          <w:pgMar w:top="0" w:right="0" w:bottom="328" w:left="1002" w:header="720" w:footer="720" w:gutter="0"/>
          <w:cols w:space="720" w:num="2" w:equalWidth="0"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10938" w:space="0"/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p>
      <w:pPr>
        <w:autoSpaceDN w:val="0"/>
        <w:tabs>
          <w:tab w:pos="442" w:val="left"/>
        </w:tabs>
        <w:autoSpaceDE w:val="0"/>
        <w:widowControl/>
        <w:spacing w:line="192" w:lineRule="exact" w:before="0" w:after="0"/>
        <w:ind w:left="122" w:right="864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[43]  P. D.  Lomenzo ,  P.  Zhao ,  Q.  Takmeel ,  S.  Moghaddam ,  T.  Nishida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J. </w:t>
      </w:r>
      <w:r>
        <w:tab/>
      </w:r>
      <w:r>
        <w:rPr>
          <w:rFonts w:ascii="ScalaSansLF" w:hAnsi="ScalaSansLF" w:eastAsia="ScalaSansLF"/>
          <w:b w:val="0"/>
          <w:i/>
          <w:color w:val="231F20"/>
          <w:sz w:val="16"/>
        </w:rPr>
        <w:t>Vac. Sci. Technol., B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32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03D123 . </w:t>
      </w:r>
    </w:p>
    <w:p>
      <w:pPr>
        <w:autoSpaceDN w:val="0"/>
        <w:tabs>
          <w:tab w:pos="442" w:val="left"/>
        </w:tabs>
        <w:autoSpaceDE w:val="0"/>
        <w:widowControl/>
        <w:spacing w:line="200" w:lineRule="exact" w:before="0" w:after="0"/>
        <w:ind w:left="122" w:right="864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[44]  T.  Shimizu ,  T.  Yokouchi ,  T.  Shiraishi ,  T.  Oikawa ,  P. S.  Sankara Rama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Krishnan  ,   H.    Funakubo 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Jpn. J. Appl. Phys.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53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09PA04 . </w:t>
      </w:r>
    </w:p>
    <w:p>
      <w:pPr>
        <w:autoSpaceDN w:val="0"/>
        <w:autoSpaceDE w:val="0"/>
        <w:widowControl/>
        <w:spacing w:line="180" w:lineRule="exact" w:before="18" w:after="1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[45]  P. D.  Lomenzo ,  Q.  Takmeel ,  S.  Moghaddam ,  T.  Nishida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Thin Solid </w:t>
      </w:r>
    </w:p>
    <w:p>
      <w:pPr>
        <w:sectPr>
          <w:type w:val="nextColumn"/>
          <w:pgSz w:w="11880" w:h="15660"/>
          <w:pgMar w:top="0" w:right="0" w:bottom="328" w:left="1002" w:header="720" w:footer="720" w:gutter="0"/>
          <w:cols w:space="720" w:num="2" w:equalWidth="0"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10938" w:space="0"/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p>
      <w:pPr>
        <w:autoSpaceDN w:val="0"/>
        <w:tabs>
          <w:tab w:pos="5434" w:val="left"/>
        </w:tabs>
        <w:autoSpaceDE w:val="0"/>
        <w:widowControl/>
        <w:spacing w:line="180" w:lineRule="exact" w:before="0" w:after="0"/>
        <w:ind w:left="326" w:right="0" w:firstLine="0"/>
        <w:jc w:val="left"/>
      </w:pPr>
      <w:r>
        <w:rPr>
          <w:rFonts w:ascii="ScalaSansLF" w:hAnsi="ScalaSansLF" w:eastAsia="ScalaSansLF"/>
          <w:b w:val="0"/>
          <w:i/>
          <w:color w:val="231F20"/>
          <w:sz w:val="16"/>
        </w:rPr>
        <w:t>Experiment, and Applications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John Wiley &amp; Sons, Inc .,  Hoboken, NJ </w:t>
      </w:r>
      <w:r>
        <w:tab/>
      </w:r>
      <w:r>
        <w:rPr>
          <w:rFonts w:ascii="ScalaSansLF" w:hAnsi="ScalaSansLF" w:eastAsia="ScalaSansLF"/>
          <w:b w:val="0"/>
          <w:i/>
          <w:color w:val="231F20"/>
          <w:sz w:val="16"/>
        </w:rPr>
        <w:t>Films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615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139 . </w:t>
      </w:r>
    </w:p>
    <w:p>
      <w:pPr>
        <w:autoSpaceDN w:val="0"/>
        <w:tabs>
          <w:tab w:pos="5114" w:val="left"/>
        </w:tabs>
        <w:autoSpaceDE w:val="0"/>
        <w:widowControl/>
        <w:spacing w:line="190" w:lineRule="exact" w:before="0" w:after="0"/>
        <w:ind w:left="326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.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[46]  M. H.  Park ,  H. J.  Kim ,  Y. J.  Kim ,  W.  Lee ,  T.  Moon ,  C. S.  Hwang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Appl. </w:t>
      </w:r>
    </w:p>
    <w:p>
      <w:pPr>
        <w:autoSpaceDN w:val="0"/>
        <w:tabs>
          <w:tab w:pos="5434" w:val="left"/>
        </w:tabs>
        <w:autoSpaceDE w:val="0"/>
        <w:widowControl/>
        <w:spacing w:line="192" w:lineRule="exact" w:before="0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[19]  C.-H.  Kim ,  S.-I.  Pyun ,  J.-H.  Kim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Electrochim. Acta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48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3455 . </w:t>
      </w:r>
      <w:r>
        <w:tab/>
      </w:r>
      <w:r>
        <w:rPr>
          <w:rFonts w:ascii="ScalaSansLF" w:hAnsi="ScalaSansLF" w:eastAsia="ScalaSansLF"/>
          <w:b w:val="0"/>
          <w:i/>
          <w:color w:val="231F20"/>
          <w:sz w:val="16"/>
        </w:rPr>
        <w:t>Phys. Lett.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102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242905 . </w:t>
      </w:r>
    </w:p>
    <w:p>
      <w:pPr>
        <w:autoSpaceDN w:val="0"/>
        <w:tabs>
          <w:tab w:pos="5114" w:val="left"/>
        </w:tabs>
        <w:autoSpaceDE w:val="0"/>
        <w:widowControl/>
        <w:spacing w:line="188" w:lineRule="exact" w:before="0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[20]  J.-B.  Jorcin ,  M. E.  Orazem ,  N.  Pébère ,  B.  Tribollet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Electrochim. Acta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[47]  X.  Sang ,  J. M.  LeBeau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Ultramicroscopy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2014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138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28 . </w:t>
      </w:r>
    </w:p>
    <w:p>
      <w:pPr>
        <w:autoSpaceDN w:val="0"/>
        <w:tabs>
          <w:tab w:pos="5114" w:val="left"/>
        </w:tabs>
        <w:autoSpaceDE w:val="0"/>
        <w:widowControl/>
        <w:spacing w:line="190" w:lineRule="exact" w:before="0" w:after="0"/>
        <w:ind w:left="326" w:right="0" w:firstLine="0"/>
        <w:jc w:val="left"/>
      </w:pP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2006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51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1473 .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[48]  J.  Müller ,  U.  Schröder ,  T. S.  Böscke ,  I.  Müller ,  U.  Böttger ,  L.  Wilde , </w:t>
      </w:r>
    </w:p>
    <w:p>
      <w:pPr>
        <w:autoSpaceDN w:val="0"/>
        <w:tabs>
          <w:tab w:pos="5434" w:val="left"/>
        </w:tabs>
        <w:autoSpaceDE w:val="0"/>
        <w:widowControl/>
        <w:spacing w:line="190" w:lineRule="exact" w:before="0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[21]  B.  Hirschorn ,  M. E.  Orazem ,  B.  Tribollet ,  V.  Vivier ,  I.  Frateur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J.  Sundqvist ,  M.  Lemberger ,  P.  Kücher ,  T.  Mikolajick ,  L.  Frey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J. Appl. </w:t>
      </w:r>
    </w:p>
    <w:p>
      <w:pPr>
        <w:autoSpaceDN w:val="0"/>
        <w:tabs>
          <w:tab w:pos="5434" w:val="left"/>
        </w:tabs>
        <w:autoSpaceDE w:val="0"/>
        <w:widowControl/>
        <w:spacing w:line="192" w:lineRule="exact" w:before="0" w:after="8"/>
        <w:ind w:left="32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M.  Musiani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J. Electrochem. Soc.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2010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157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C452 . </w:t>
      </w:r>
      <w:r>
        <w:tab/>
      </w:r>
      <w:r>
        <w:rPr>
          <w:rFonts w:ascii="ScalaSansLF" w:hAnsi="ScalaSansLF" w:eastAsia="ScalaSansLF"/>
          <w:b w:val="0"/>
          <w:i/>
          <w:color w:val="231F20"/>
          <w:sz w:val="16"/>
        </w:rPr>
        <w:t>Phys.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2011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110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114113 . </w:t>
      </w:r>
    </w:p>
    <w:p>
      <w:pPr>
        <w:sectPr>
          <w:type w:val="continuous"/>
          <w:pgSz w:w="11880" w:h="15660"/>
          <w:pgMar w:top="0" w:right="0" w:bottom="328" w:left="1002" w:header="720" w:footer="720" w:gutter="0"/>
          <w:cols w:space="720" w:num="1" w:equalWidth="0"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10938" w:space="0"/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p>
      <w:pPr>
        <w:autoSpaceDN w:val="0"/>
        <w:tabs>
          <w:tab w:pos="326" w:val="left"/>
        </w:tabs>
        <w:autoSpaceDE w:val="0"/>
        <w:widowControl/>
        <w:spacing w:line="190" w:lineRule="exact" w:before="0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[22]  B.  Hirschorn ,  M. E.  Orazem ,  B.  Tribollet ,  V.  Vivier ,  I.  Frateur , </w:t>
      </w:r>
      <w:r>
        <w:tab/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M.  Musiani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J. Electrochem. Soc.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2010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157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C458 . </w:t>
      </w:r>
    </w:p>
    <w:p>
      <w:pPr>
        <w:autoSpaceDN w:val="0"/>
        <w:autoSpaceDE w:val="0"/>
        <w:widowControl/>
        <w:spacing w:line="180" w:lineRule="exact" w:before="18" w:after="0"/>
        <w:ind w:left="6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[23]  M.  Musiani ,  M. E.  Orazem ,  N.  Pébère ,  B.  Tribollet ,  V.  Vivier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J. Elec-</w:t>
      </w:r>
    </w:p>
    <w:p>
      <w:pPr>
        <w:sectPr>
          <w:type w:val="continuous"/>
          <w:pgSz w:w="11880" w:h="15660"/>
          <w:pgMar w:top="0" w:right="0" w:bottom="328" w:left="1002" w:header="720" w:footer="720" w:gutter="0"/>
          <w:cols w:space="720" w:num="2" w:equalWidth="0"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10938" w:space="0"/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122" w:right="0" w:firstLine="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[49]  X.  Zhao ,  D.  Vanderbilt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Phys. Rev. B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2002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65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233106 . </w:t>
      </w:r>
    </w:p>
    <w:p>
      <w:pPr>
        <w:autoSpaceDN w:val="0"/>
        <w:autoSpaceDE w:val="0"/>
        <w:widowControl/>
        <w:spacing w:line="200" w:lineRule="exact" w:before="0" w:after="10"/>
        <w:ind w:left="442" w:right="864" w:hanging="320"/>
        <w:jc w:val="left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[50]  Y.  Watanabe ,  H.  Ota ,  S.  Migita ,  Y.  Kamimuta ,  K.  Iwamoto 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M.  Takahashi ,  A.  Ogawa ,  H.  Ito ,  T.  Nabatame ,  A.  Toriumi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ECS </w:t>
      </w:r>
    </w:p>
    <w:p>
      <w:pPr>
        <w:sectPr>
          <w:type w:val="nextColumn"/>
          <w:pgSz w:w="11880" w:h="15660"/>
          <w:pgMar w:top="0" w:right="0" w:bottom="328" w:left="1002" w:header="720" w:footer="720" w:gutter="0"/>
          <w:cols w:space="720" w:num="2" w:equalWidth="0"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10938" w:space="0"/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p>
      <w:pPr>
        <w:autoSpaceDN w:val="0"/>
        <w:tabs>
          <w:tab w:pos="5434" w:val="left"/>
        </w:tabs>
        <w:autoSpaceDE w:val="0"/>
        <w:widowControl/>
        <w:spacing w:line="182" w:lineRule="exact" w:before="0" w:after="8"/>
        <w:ind w:left="326" w:right="0" w:firstLine="0"/>
        <w:jc w:val="left"/>
      </w:pPr>
      <w:r>
        <w:rPr>
          <w:rFonts w:ascii="ScalaSansLF" w:hAnsi="ScalaSansLF" w:eastAsia="ScalaSansLF"/>
          <w:b w:val="0"/>
          <w:i/>
          <w:color w:val="231F20"/>
          <w:sz w:val="16"/>
        </w:rPr>
        <w:t>trochem. Soc.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2011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158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C424 . </w:t>
      </w:r>
      <w:r>
        <w:tab/>
      </w:r>
      <w:r>
        <w:rPr>
          <w:rFonts w:ascii="ScalaSansLF" w:hAnsi="ScalaSansLF" w:eastAsia="ScalaSansLF"/>
          <w:b w:val="0"/>
          <w:i/>
          <w:color w:val="231F20"/>
          <w:sz w:val="16"/>
        </w:rPr>
        <w:t>Trans.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2007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11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35 . </w:t>
      </w:r>
    </w:p>
    <w:p>
      <w:pPr>
        <w:sectPr>
          <w:type w:val="continuous"/>
          <w:pgSz w:w="11880" w:h="15660"/>
          <w:pgMar w:top="0" w:right="0" w:bottom="328" w:left="1002" w:header="720" w:footer="720" w:gutter="0"/>
          <w:cols w:space="720" w:num="1" w:equalWidth="0"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10938" w:space="0"/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p>
      <w:pPr>
        <w:autoSpaceDN w:val="0"/>
        <w:autoSpaceDE w:val="0"/>
        <w:widowControl/>
        <w:spacing w:line="194" w:lineRule="exact" w:before="0" w:after="0"/>
        <w:ind w:left="326" w:right="122" w:hanging="320"/>
        <w:jc w:val="both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[24]  M. E.  Orazem ,  I.  Frateur ,  B.  Tribollet ,  V.  Vivier ,  S.  Marcelin 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N.  Pébère ,  A. L.  Bunge ,  E.  A.White ,  D. P.  Riemer ,  M.  Musiani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 xml:space="preserve">J. </w:t>
      </w:r>
      <w:r>
        <w:rPr>
          <w:rFonts w:ascii="ScalaSansLF" w:hAnsi="ScalaSansLF" w:eastAsia="ScalaSansLF"/>
          <w:b w:val="0"/>
          <w:i/>
          <w:color w:val="231F20"/>
          <w:sz w:val="16"/>
        </w:rPr>
        <w:t>Electrochem. Soc.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2013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160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C215 . </w:t>
      </w:r>
    </w:p>
    <w:p>
      <w:pPr>
        <w:sectPr>
          <w:type w:val="continuous"/>
          <w:pgSz w:w="11880" w:h="15660"/>
          <w:pgMar w:top="0" w:right="0" w:bottom="328" w:left="1002" w:header="720" w:footer="720" w:gutter="0"/>
          <w:cols w:space="720" w:num="2" w:equalWidth="0"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10938" w:space="0"/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p>
      <w:pPr>
        <w:autoSpaceDN w:val="0"/>
        <w:autoSpaceDE w:val="0"/>
        <w:widowControl/>
        <w:spacing w:line="194" w:lineRule="exact" w:before="0" w:after="718"/>
        <w:ind w:left="442" w:right="900" w:hanging="320"/>
        <w:jc w:val="both"/>
      </w:pP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[51]  C.  Adelmann ,  H.  Tielens ,  D.  Dewulf ,  A.  Hardy ,  D.  Pierreux 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J.  Swerts ,  E.  Rosseel ,  X.  Shi ,  M. K.  Van Bael ,  J. A.  Kittl , 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S.  Van Elshocht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J. Electrochem. Soc.</w:t>
      </w:r>
      <w:r>
        <w:rPr>
          <w:rFonts w:ascii="ScalaSansLF" w:hAnsi="ScalaSansLF" w:eastAsia="ScalaSansLF"/>
          <w:b/>
          <w:i w:val="0"/>
          <w:color w:val="231F20"/>
          <w:sz w:val="16"/>
        </w:rPr>
        <w:t xml:space="preserve"> 2010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</w:t>
      </w:r>
      <w:r>
        <w:rPr>
          <w:rFonts w:ascii="ScalaSansLF" w:hAnsi="ScalaSansLF" w:eastAsia="ScalaSansLF"/>
          <w:b w:val="0"/>
          <w:i/>
          <w:color w:val="231F20"/>
          <w:sz w:val="16"/>
        </w:rPr>
        <w:t>157</w:t>
      </w:r>
      <w:r>
        <w:rPr>
          <w:rFonts w:ascii="ScalaSansLF" w:hAnsi="ScalaSansLF" w:eastAsia="ScalaSansLF"/>
          <w:b w:val="0"/>
          <w:i w:val="0"/>
          <w:color w:val="231F20"/>
          <w:sz w:val="16"/>
        </w:rPr>
        <w:t xml:space="preserve"> ,  G105 . </w:t>
      </w:r>
    </w:p>
    <w:p>
      <w:pPr>
        <w:sectPr>
          <w:type w:val="nextColumn"/>
          <w:pgSz w:w="11880" w:h="15660"/>
          <w:pgMar w:top="0" w:right="0" w:bottom="328" w:left="1002" w:header="720" w:footer="720" w:gutter="0"/>
          <w:cols w:space="720" w:num="2" w:equalWidth="0"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4992" w:space="0"/>
            <w:col w:w="5886" w:space="0"/>
            <w:col w:w="10878" w:space="0"/>
            <w:col w:w="10938" w:space="0"/>
            <w:col w:w="5928" w:space="0"/>
            <w:col w:w="5010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10938" w:space="0"/>
            <w:col w:w="5928" w:space="0"/>
            <w:col w:w="5010" w:space="0"/>
            <w:col w:w="10938" w:space="0"/>
            <w:col w:w="10872" w:space="0"/>
            <w:col w:w="4989" w:space="0"/>
            <w:col w:w="5882" w:space="0"/>
            <w:col w:w="10872" w:space="0"/>
            <w:col w:w="4954" w:space="0"/>
            <w:col w:w="5918" w:space="0"/>
            <w:col w:w="10872" w:space="0"/>
            <w:col w:w="10938" w:space="0"/>
            <w:col w:w="5924" w:space="0"/>
            <w:col w:w="5014" w:space="0"/>
            <w:col w:w="10938" w:space="0"/>
            <w:col w:w="5894" w:space="0"/>
            <w:col w:w="5044" w:space="0"/>
            <w:col w:w="10938" w:space="0"/>
            <w:col w:w="11052" w:space="0"/>
            <w:col w:w="5148" w:space="0"/>
            <w:col w:w="5904" w:space="0"/>
            <w:col w:w="11052" w:space="0"/>
            <w:col w:w="5164" w:space="0"/>
            <w:col w:w="5888" w:space="0"/>
            <w:col w:w="1105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2719"/>
        <w:gridCol w:w="2719"/>
        <w:gridCol w:w="2719"/>
        <w:gridCol w:w="2719"/>
      </w:tblGrid>
      <w:tr>
        <w:trPr>
          <w:trHeight w:hRule="exact" w:val="1230"/>
        </w:trPr>
        <w:tc>
          <w:tcPr>
            <w:tcW w:type="dxa" w:w="10560"/>
            <w:gridSpan w:val="4"/>
            <w:tcBorders>
              <w:top w:sz="4.0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44"/>
        </w:trPr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94" w:after="0"/>
              <w:ind w:left="22" w:right="0" w:firstLine="0"/>
              <w:jc w:val="left"/>
            </w:pP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Adv. Electron.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Mater.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2016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rFonts w:ascii="ScalaSansLF" w:hAnsi="ScalaSansLF" w:eastAsia="ScalaSansLF"/>
                <w:b w:val="0"/>
                <w:i/>
                <w:color w:val="231F20"/>
                <w:sz w:val="14"/>
              </w:rPr>
              <w:t>2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>, 1600173</w:t>
            </w:r>
          </w:p>
        </w:tc>
        <w:tc>
          <w:tcPr>
            <w:tcW w:type="dxa" w:w="4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2" w:after="0"/>
              <w:ind w:left="25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2"/>
              </w:rPr>
              <w:t>©</w:t>
            </w:r>
            <w:r>
              <w:rPr>
                <w:rFonts w:ascii="ScalaSansLF" w:hAnsi="ScalaSansLF" w:eastAsia="ScalaSansLF"/>
                <w:b w:val="0"/>
                <w:i w:val="0"/>
                <w:color w:val="231F20"/>
                <w:sz w:val="14"/>
              </w:rPr>
              <w:t xml:space="preserve"> 2016 WILEY-VCH Verlag GmbH &amp; Co. KGaA, Weinheim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94" w:after="0"/>
              <w:ind w:left="222" w:right="0" w:firstLine="0"/>
              <w:jc w:val="left"/>
            </w:pPr>
            <w:r>
              <w:rPr>
                <w:rFonts w:ascii="ScalaSansLF" w:hAnsi="ScalaSansLF" w:eastAsia="ScalaSansLF"/>
                <w:b/>
                <w:i w:val="0"/>
                <w:color w:val="231F20"/>
                <w:sz w:val="14"/>
              </w:rPr>
              <w:t>wileyonlinelibrary.com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60" w:after="0"/>
              <w:ind w:left="486" w:right="0" w:firstLine="0"/>
              <w:jc w:val="left"/>
            </w:pPr>
            <w:r>
              <w:rPr>
                <w:rFonts w:ascii="ScalaSansLF" w:hAnsi="ScalaSansLF" w:eastAsia="ScalaSansLF"/>
                <w:b w:val="0"/>
                <w:i w:val="0"/>
                <w:color w:val="231F20"/>
                <w:sz w:val="18"/>
              </w:rPr>
              <w:t xml:space="preserve">(7 of 7) </w:t>
            </w:r>
            <w:r>
              <w:rPr>
                <w:rFonts w:ascii="ScalaSansLF" w:hAnsi="ScalaSansLF" w:eastAsia="ScalaSansLF"/>
                <w:b/>
                <w:i w:val="0"/>
                <w:color w:val="231F20"/>
                <w:sz w:val="18"/>
              </w:rPr>
              <w:t>1600173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type w:val="continuous"/>
      <w:pgSz w:w="11880" w:h="15660"/>
      <w:pgMar w:top="0" w:right="0" w:bottom="328" w:left="1002" w:header="720" w:footer="720" w:gutter="0"/>
      <w:cols w:space="720" w:num="1" w:equalWidth="0">
        <w:col w:w="10878" w:space="0"/>
        <w:col w:w="4992" w:space="0"/>
        <w:col w:w="5886" w:space="0"/>
        <w:col w:w="10878" w:space="0"/>
        <w:col w:w="4992" w:space="0"/>
        <w:col w:w="5886" w:space="0"/>
        <w:col w:w="10878" w:space="0"/>
        <w:col w:w="4992" w:space="0"/>
        <w:col w:w="5886" w:space="0"/>
        <w:col w:w="10878" w:space="0"/>
        <w:col w:w="4992" w:space="0"/>
        <w:col w:w="5886" w:space="0"/>
        <w:col w:w="10878" w:space="0"/>
        <w:col w:w="4992" w:space="0"/>
        <w:col w:w="5886" w:space="0"/>
        <w:col w:w="10878" w:space="0"/>
        <w:col w:w="10938" w:space="0"/>
        <w:col w:w="5928" w:space="0"/>
        <w:col w:w="5010" w:space="0"/>
        <w:col w:w="10938" w:space="0"/>
        <w:col w:w="5928" w:space="0"/>
        <w:col w:w="5010" w:space="0"/>
        <w:col w:w="10938" w:space="0"/>
        <w:col w:w="10872" w:space="0"/>
        <w:col w:w="4989" w:space="0"/>
        <w:col w:w="5882" w:space="0"/>
        <w:col w:w="10872" w:space="0"/>
        <w:col w:w="10938" w:space="0"/>
        <w:col w:w="5928" w:space="0"/>
        <w:col w:w="5010" w:space="0"/>
        <w:col w:w="10938" w:space="0"/>
        <w:col w:w="10872" w:space="0"/>
        <w:col w:w="4989" w:space="0"/>
        <w:col w:w="5882" w:space="0"/>
        <w:col w:w="10872" w:space="0"/>
        <w:col w:w="4954" w:space="0"/>
        <w:col w:w="5918" w:space="0"/>
        <w:col w:w="10872" w:space="0"/>
        <w:col w:w="10938" w:space="0"/>
        <w:col w:w="5924" w:space="0"/>
        <w:col w:w="5014" w:space="0"/>
        <w:col w:w="10938" w:space="0"/>
        <w:col w:w="5894" w:space="0"/>
        <w:col w:w="5044" w:space="0"/>
        <w:col w:w="10938" w:space="0"/>
        <w:col w:w="11052" w:space="0"/>
        <w:col w:w="5148" w:space="0"/>
        <w:col w:w="5904" w:space="0"/>
        <w:col w:w="11052" w:space="0"/>
        <w:col w:w="5164" w:space="0"/>
        <w:col w:w="5888" w:space="0"/>
        <w:col w:w="11052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